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A10CB" w14:textId="77777777" w:rsidR="00A63C18" w:rsidRPr="007B15AF" w:rsidRDefault="00A63C18" w:rsidP="00A63C18">
      <w:pPr>
        <w:pStyle w:val="Encabezado"/>
        <w:rPr>
          <w:rFonts w:ascii="Arial" w:hAnsi="Arial" w:cs="Arial"/>
          <w:b/>
          <w:sz w:val="20"/>
        </w:rPr>
      </w:pPr>
    </w:p>
    <w:p w14:paraId="68B308B2" w14:textId="77777777" w:rsidR="00A63C18" w:rsidRPr="007B15AF" w:rsidRDefault="00A63C18" w:rsidP="00A63C18">
      <w:pPr>
        <w:pStyle w:val="Encabezado"/>
        <w:rPr>
          <w:rFonts w:ascii="Arial" w:hAnsi="Arial" w:cs="Arial"/>
          <w:b/>
          <w:sz w:val="20"/>
        </w:rPr>
      </w:pPr>
    </w:p>
    <w:p w14:paraId="37618369" w14:textId="77777777" w:rsidR="00A63C18" w:rsidRPr="007B15AF" w:rsidRDefault="00A63C18" w:rsidP="00A63C18">
      <w:pPr>
        <w:rPr>
          <w:rFonts w:ascii="Arial" w:hAnsi="Arial" w:cs="Arial"/>
        </w:rPr>
      </w:pPr>
    </w:p>
    <w:p w14:paraId="35050337" w14:textId="0D19143F" w:rsidR="006F4D8E" w:rsidRDefault="006F4D8E" w:rsidP="006F4D8E">
      <w:pPr>
        <w:pStyle w:val="Sinespaciado"/>
        <w:jc w:val="center"/>
        <w:rPr>
          <w:rFonts w:ascii="Arial" w:eastAsia="Arial" w:hAnsi="Arial" w:cs="Arial"/>
          <w:b/>
          <w:sz w:val="18"/>
          <w:szCs w:val="21"/>
          <w:lang w:eastAsia="es-MX"/>
        </w:rPr>
      </w:pPr>
      <w:r>
        <w:rPr>
          <w:noProof/>
          <w:lang w:eastAsia="es-MX"/>
        </w:rPr>
        <mc:AlternateContent>
          <mc:Choice Requires="wps">
            <w:drawing>
              <wp:anchor distT="0" distB="0" distL="114300" distR="114300" simplePos="0" relativeHeight="251680768" behindDoc="0" locked="0" layoutInCell="1" allowOverlap="1" wp14:anchorId="203F3C9C" wp14:editId="6241B066">
                <wp:simplePos x="0" y="0"/>
                <wp:positionH relativeFrom="column">
                  <wp:posOffset>1114425</wp:posOffset>
                </wp:positionH>
                <wp:positionV relativeFrom="paragraph">
                  <wp:posOffset>118745</wp:posOffset>
                </wp:positionV>
                <wp:extent cx="3600450" cy="9525"/>
                <wp:effectExtent l="0" t="0" r="19050" b="2857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004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8B1E947" id="Conector recto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75pt,9.35pt" to="371.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" strokecolor="windowText" strokeweight=".5pt">
                <v:stroke joinstyle="miter"/>
                <o:lock v:ext="edit" shapetype="f"/>
              </v:line>
            </w:pict>
          </mc:Fallback>
        </mc:AlternateContent>
      </w:r>
      <w:r>
        <w:rPr>
          <w:rFonts w:ascii="Arial" w:eastAsia="Arial" w:hAnsi="Arial" w:cs="Arial"/>
          <w:b/>
          <w:sz w:val="18"/>
          <w:szCs w:val="21"/>
          <w:lang w:eastAsia="es-MX"/>
        </w:rPr>
        <w:t>INSTITUTO CULTURAL REFORMA, PLANTEL TECAMACHALCO</w:t>
      </w:r>
    </w:p>
    <w:p w14:paraId="1C5926F4" w14:textId="77777777" w:rsidR="006F4D8E" w:rsidRDefault="006F4D8E" w:rsidP="006F4D8E">
      <w:pPr>
        <w:pStyle w:val="Sinespaciado"/>
        <w:jc w:val="center"/>
        <w:rPr>
          <w:sz w:val="18"/>
          <w:lang w:eastAsia="es-MX"/>
        </w:rPr>
      </w:pPr>
      <w:r>
        <w:rPr>
          <w:rFonts w:ascii="Arial" w:eastAsia="Arial" w:hAnsi="Arial" w:cs="Arial"/>
          <w:b/>
          <w:sz w:val="20"/>
          <w:lang w:eastAsia="es-MX"/>
        </w:rPr>
        <w:t>NOMBRE DE LA INSTITUCIÓN EDUCATIVA</w:t>
      </w:r>
      <w:r>
        <w:rPr>
          <w:rFonts w:ascii="Arial" w:eastAsia="Arial" w:hAnsi="Arial" w:cs="Arial"/>
          <w:bCs/>
          <w:color w:val="FF0000"/>
          <w:sz w:val="21"/>
          <w:szCs w:val="21"/>
          <w:lang w:eastAsia="es-MX"/>
        </w:rPr>
        <w:t xml:space="preserve"> </w:t>
      </w:r>
    </w:p>
    <w:p w14:paraId="41E794B1" w14:textId="77777777" w:rsidR="00F840D7" w:rsidRPr="00BB3190" w:rsidRDefault="00F840D7" w:rsidP="00627458">
      <w:pPr>
        <w:spacing w:after="33"/>
        <w:ind w:left="32"/>
        <w:jc w:val="center"/>
        <w:rPr>
          <w:rFonts w:ascii="Arial" w:hAnsi="Arial" w:cs="Arial"/>
          <w:sz w:val="20"/>
        </w:rPr>
      </w:pPr>
      <w:bookmarkStart w:id="0" w:name="_GoBack"/>
      <w:bookmarkEnd w:id="0"/>
    </w:p>
    <w:p w14:paraId="6C4024F6" w14:textId="77777777" w:rsidR="00F840D7" w:rsidRPr="007B15AF" w:rsidRDefault="00F840D7">
      <w:pPr>
        <w:spacing w:after="64"/>
        <w:ind w:left="99"/>
        <w:jc w:val="center"/>
        <w:rPr>
          <w:rFonts w:ascii="Arial" w:hAnsi="Arial" w:cs="Arial"/>
        </w:rPr>
      </w:pPr>
    </w:p>
    <w:p w14:paraId="73D6E953" w14:textId="77777777" w:rsidR="008E63A1" w:rsidRPr="007B15AF" w:rsidRDefault="008E63A1">
      <w:pPr>
        <w:spacing w:after="64"/>
        <w:ind w:left="99"/>
        <w:jc w:val="center"/>
        <w:rPr>
          <w:rFonts w:ascii="Arial" w:hAnsi="Arial" w:cs="Arial"/>
        </w:rPr>
      </w:pPr>
    </w:p>
    <w:p w14:paraId="16C20E04" w14:textId="3FFDFBFE" w:rsidR="00563E39" w:rsidRPr="00BB3190" w:rsidRDefault="00881DF0" w:rsidP="006869FE">
      <w:pPr>
        <w:spacing w:after="0" w:line="480" w:lineRule="auto"/>
        <w:ind w:right="-7"/>
        <w:rPr>
          <w:rFonts w:ascii="Arial" w:eastAsia="Arial" w:hAnsi="Arial" w:cs="Arial"/>
          <w:b/>
          <w:color w:val="auto"/>
          <w:sz w:val="18"/>
          <w:szCs w:val="20"/>
        </w:rPr>
      </w:pPr>
      <w:r>
        <w:rPr>
          <w:rFonts w:ascii="Arial" w:eastAsia="Arial" w:hAnsi="Arial" w:cs="Arial"/>
          <w:b/>
          <w:noProof/>
          <w:sz w:val="20"/>
        </w:rPr>
        <mc:AlternateContent>
          <mc:Choice Requires="wps">
            <w:drawing>
              <wp:anchor distT="4294967295" distB="4294967295" distL="114300" distR="114300" simplePos="0" relativeHeight="251660288" behindDoc="0" locked="0" layoutInCell="1" allowOverlap="1" wp14:anchorId="68DBB0B9" wp14:editId="08492D3F">
                <wp:simplePos x="0" y="0"/>
                <wp:positionH relativeFrom="column">
                  <wp:posOffset>1885950</wp:posOffset>
                </wp:positionH>
                <wp:positionV relativeFrom="paragraph">
                  <wp:posOffset>151764</wp:posOffset>
                </wp:positionV>
                <wp:extent cx="3844290" cy="0"/>
                <wp:effectExtent l="0" t="0" r="2286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5553452" id="Conector recto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1.95pt" to="451.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" strokecolor="black [3213]" strokeweight=".5pt">
                <v:stroke joinstyle="miter"/>
                <o:lock v:ext="edit" shapetype="f"/>
              </v:line>
            </w:pict>
          </mc:Fallback>
        </mc:AlternateContent>
      </w:r>
      <w:r w:rsidR="00F357A2" w:rsidRPr="002051B9">
        <w:rPr>
          <w:rFonts w:ascii="Arial" w:eastAsia="Arial" w:hAnsi="Arial" w:cs="Arial"/>
          <w:b/>
          <w:sz w:val="20"/>
        </w:rPr>
        <w:t>PROGRAMA ACADÉMICO</w:t>
      </w:r>
      <w:r w:rsidR="006869FE">
        <w:rPr>
          <w:rFonts w:ascii="Arial" w:eastAsia="Arial" w:hAnsi="Arial" w:cs="Arial"/>
          <w:b/>
          <w:sz w:val="20"/>
        </w:rPr>
        <w:t>:</w:t>
      </w:r>
      <w:r w:rsidR="006869FE">
        <w:rPr>
          <w:rFonts w:ascii="Arial" w:eastAsia="Arial" w:hAnsi="Arial" w:cs="Arial"/>
          <w:b/>
          <w:sz w:val="20"/>
        </w:rPr>
        <w:tab/>
      </w:r>
      <w:r w:rsidR="006869FE">
        <w:rPr>
          <w:rFonts w:ascii="Arial" w:eastAsia="Arial" w:hAnsi="Arial" w:cs="Arial"/>
          <w:b/>
          <w:sz w:val="20"/>
        </w:rPr>
        <w:tab/>
        <w:t>LICENCIATURA EN CONTADURÍA PÚBLICA Y FINANZAS</w:t>
      </w:r>
    </w:p>
    <w:p w14:paraId="2DA0627B" w14:textId="65C790D2" w:rsidR="00F840D7" w:rsidRPr="006869FE" w:rsidRDefault="00881DF0" w:rsidP="006869FE">
      <w:pPr>
        <w:spacing w:after="0" w:line="480" w:lineRule="auto"/>
        <w:ind w:right="-7"/>
        <w:rPr>
          <w:rFonts w:ascii="Arial" w:hAnsi="Arial" w:cs="Arial"/>
          <w:color w:val="auto"/>
          <w:sz w:val="20"/>
          <w:szCs w:val="32"/>
        </w:rPr>
      </w:pPr>
      <w:r>
        <w:rPr>
          <w:rFonts w:ascii="Arial" w:eastAsia="Arial" w:hAnsi="Arial" w:cs="Arial"/>
          <w:b/>
          <w:noProof/>
          <w:sz w:val="20"/>
        </w:rPr>
        <mc:AlternateContent>
          <mc:Choice Requires="wps">
            <w:drawing>
              <wp:anchor distT="4294967295" distB="4294967295" distL="114300" distR="114300" simplePos="0" relativeHeight="251662336" behindDoc="0" locked="0" layoutInCell="1" allowOverlap="1" wp14:anchorId="4F17AAAF" wp14:editId="0A76E364">
                <wp:simplePos x="0" y="0"/>
                <wp:positionH relativeFrom="column">
                  <wp:posOffset>2152650</wp:posOffset>
                </wp:positionH>
                <wp:positionV relativeFrom="paragraph">
                  <wp:posOffset>136524</wp:posOffset>
                </wp:positionV>
                <wp:extent cx="3577590" cy="0"/>
                <wp:effectExtent l="0" t="0" r="2286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77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98E4A2A" id="Conector recto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9.5pt,10.75pt" to="451.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" strokecolor="black [3213]" strokeweight=".5pt">
                <v:stroke joinstyle="miter"/>
                <o:lock v:ext="edit" shapetype="f"/>
              </v:line>
            </w:pict>
          </mc:Fallback>
        </mc:AlternateContent>
      </w:r>
      <w:r w:rsidR="003F360F" w:rsidRPr="002051B9">
        <w:rPr>
          <w:rFonts w:ascii="Arial" w:eastAsia="Arial" w:hAnsi="Arial" w:cs="Arial"/>
          <w:b/>
          <w:sz w:val="20"/>
        </w:rPr>
        <w:t xml:space="preserve">NOMBRE DE LA </w:t>
      </w:r>
      <w:r w:rsidR="00F357A2" w:rsidRPr="002051B9">
        <w:rPr>
          <w:rFonts w:ascii="Arial" w:eastAsia="Arial" w:hAnsi="Arial" w:cs="Arial"/>
          <w:b/>
          <w:sz w:val="20"/>
        </w:rPr>
        <w:t>ASIGNATURA</w:t>
      </w:r>
      <w:r w:rsidR="00F357A2" w:rsidRPr="00BB3190">
        <w:rPr>
          <w:rFonts w:ascii="Arial" w:eastAsia="Arial" w:hAnsi="Arial" w:cs="Arial"/>
          <w:b/>
          <w:color w:val="auto"/>
          <w:sz w:val="12"/>
          <w:szCs w:val="20"/>
        </w:rPr>
        <w:t>:</w:t>
      </w:r>
      <w:r w:rsidR="006869FE">
        <w:rPr>
          <w:rFonts w:ascii="Arial" w:eastAsia="Arial" w:hAnsi="Arial" w:cs="Arial"/>
          <w:b/>
          <w:color w:val="auto"/>
          <w:sz w:val="12"/>
          <w:szCs w:val="20"/>
        </w:rPr>
        <w:t xml:space="preserve">                </w:t>
      </w:r>
      <w:r w:rsidR="003A414C">
        <w:rPr>
          <w:rFonts w:ascii="Arial" w:eastAsia="Arial" w:hAnsi="Arial" w:cs="Arial"/>
          <w:b/>
          <w:color w:val="auto"/>
          <w:sz w:val="20"/>
          <w:szCs w:val="20"/>
        </w:rPr>
        <w:t>CONTABILIDAD II</w:t>
      </w:r>
      <w:r w:rsidR="006869FE">
        <w:rPr>
          <w:rFonts w:ascii="Arial" w:eastAsia="Arial" w:hAnsi="Arial" w:cs="Arial"/>
          <w:b/>
          <w:color w:val="auto"/>
          <w:sz w:val="12"/>
          <w:szCs w:val="20"/>
        </w:rPr>
        <w:t xml:space="preserve">           </w:t>
      </w:r>
    </w:p>
    <w:p w14:paraId="7CEED6E8" w14:textId="6FCBC394" w:rsidR="00627458" w:rsidRPr="00BB3190" w:rsidRDefault="00627458" w:rsidP="00F357A2">
      <w:pPr>
        <w:tabs>
          <w:tab w:val="left" w:pos="375"/>
          <w:tab w:val="right" w:pos="8136"/>
        </w:tabs>
        <w:spacing w:after="61" w:line="480" w:lineRule="auto"/>
        <w:ind w:right="1071"/>
        <w:rPr>
          <w:rFonts w:ascii="Arial" w:hAnsi="Arial" w:cs="Arial"/>
          <w:color w:val="auto"/>
          <w:sz w:val="20"/>
        </w:rPr>
      </w:pPr>
      <w:r w:rsidRPr="003A4628">
        <w:rPr>
          <w:rFonts w:ascii="Arial" w:eastAsia="Arial" w:hAnsi="Arial" w:cs="Arial"/>
          <w:b/>
          <w:sz w:val="20"/>
        </w:rPr>
        <w:t>MODALIDAD</w:t>
      </w:r>
      <w:r w:rsidR="009B7820" w:rsidRPr="00BB3190">
        <w:rPr>
          <w:rFonts w:ascii="Arial" w:eastAsia="Arial" w:hAnsi="Arial" w:cs="Arial"/>
          <w:b/>
          <w:color w:val="auto"/>
          <w:sz w:val="18"/>
          <w:szCs w:val="20"/>
        </w:rPr>
        <w:t>:</w:t>
      </w:r>
      <w:r w:rsidRPr="00BB3190">
        <w:rPr>
          <w:rFonts w:ascii="Arial" w:eastAsia="Arial" w:hAnsi="Arial" w:cs="Arial"/>
          <w:b/>
          <w:color w:val="auto"/>
          <w:sz w:val="18"/>
          <w:szCs w:val="20"/>
        </w:rPr>
        <w:t xml:space="preserve"> </w:t>
      </w:r>
      <w:r w:rsidRPr="00BB3190">
        <w:rPr>
          <w:rFonts w:ascii="Arial" w:eastAsia="Arial" w:hAnsi="Arial" w:cs="Arial"/>
          <w:b/>
          <w:color w:val="auto"/>
          <w:sz w:val="16"/>
        </w:rPr>
        <w:t xml:space="preserve">   </w:t>
      </w:r>
      <w:r w:rsidRPr="00BB3190">
        <w:rPr>
          <w:rFonts w:ascii="Arial" w:hAnsi="Arial" w:cs="Arial"/>
          <w:color w:val="auto"/>
          <w:sz w:val="16"/>
        </w:rPr>
        <w:t xml:space="preserve"> </w:t>
      </w:r>
      <w:r w:rsidRPr="00BB3190">
        <w:rPr>
          <w:rFonts w:ascii="Arial" w:eastAsia="Arial" w:hAnsi="Arial" w:cs="Arial"/>
          <w:color w:val="auto"/>
          <w:sz w:val="20"/>
        </w:rPr>
        <w:t xml:space="preserve">Escolarizada ( ) </w:t>
      </w:r>
      <w:r w:rsidR="008C6479" w:rsidRPr="00BB3190">
        <w:rPr>
          <w:rFonts w:ascii="Arial" w:eastAsia="Arial" w:hAnsi="Arial" w:cs="Arial"/>
          <w:color w:val="auto"/>
          <w:sz w:val="20"/>
        </w:rPr>
        <w:t xml:space="preserve">     </w:t>
      </w:r>
      <w:r w:rsidRPr="00BB3190">
        <w:rPr>
          <w:rFonts w:ascii="Arial" w:eastAsia="Arial" w:hAnsi="Arial" w:cs="Arial"/>
          <w:color w:val="auto"/>
          <w:sz w:val="20"/>
        </w:rPr>
        <w:t xml:space="preserve">No escolarizada ( ) </w:t>
      </w:r>
      <w:r w:rsidR="008C6479" w:rsidRPr="00BB3190">
        <w:rPr>
          <w:rFonts w:ascii="Arial" w:eastAsia="Arial" w:hAnsi="Arial" w:cs="Arial"/>
          <w:color w:val="auto"/>
          <w:sz w:val="20"/>
        </w:rPr>
        <w:t xml:space="preserve">      </w:t>
      </w:r>
      <w:r w:rsidRPr="00BB3190">
        <w:rPr>
          <w:rFonts w:ascii="Arial" w:eastAsia="Arial" w:hAnsi="Arial" w:cs="Arial"/>
          <w:color w:val="auto"/>
          <w:sz w:val="20"/>
        </w:rPr>
        <w:t>Mixta (</w:t>
      </w:r>
      <w:r w:rsidRPr="00BB3190">
        <w:rPr>
          <w:rFonts w:ascii="Arial" w:eastAsia="Arial" w:hAnsi="Arial" w:cs="Arial"/>
          <w:b/>
          <w:color w:val="auto"/>
          <w:sz w:val="20"/>
        </w:rPr>
        <w:t xml:space="preserve"> </w:t>
      </w:r>
      <w:r w:rsidR="006869FE">
        <w:rPr>
          <w:rFonts w:ascii="Arial" w:eastAsia="Arial" w:hAnsi="Arial" w:cs="Arial"/>
          <w:b/>
          <w:color w:val="auto"/>
          <w:sz w:val="20"/>
        </w:rPr>
        <w:t>X</w:t>
      </w:r>
      <w:r w:rsidRPr="00BB3190">
        <w:rPr>
          <w:rFonts w:ascii="Arial" w:eastAsia="Arial" w:hAnsi="Arial" w:cs="Arial"/>
          <w:b/>
          <w:color w:val="auto"/>
          <w:sz w:val="20"/>
        </w:rPr>
        <w:t xml:space="preserve"> )  </w:t>
      </w:r>
      <w:r w:rsidRPr="00BB3190">
        <w:rPr>
          <w:rFonts w:ascii="Arial" w:hAnsi="Arial" w:cs="Arial"/>
          <w:color w:val="auto"/>
          <w:sz w:val="20"/>
        </w:rPr>
        <w:t xml:space="preserve"> </w:t>
      </w:r>
    </w:p>
    <w:p w14:paraId="71B77465" w14:textId="5B0D9540" w:rsidR="009B7820" w:rsidRPr="003A414C" w:rsidRDefault="00881DF0" w:rsidP="00F357A2">
      <w:pPr>
        <w:tabs>
          <w:tab w:val="center" w:pos="5661"/>
          <w:tab w:val="center" w:pos="7815"/>
        </w:tabs>
        <w:spacing w:after="2" w:line="480" w:lineRule="auto"/>
        <w:rPr>
          <w:rFonts w:ascii="Arial" w:eastAsia="Arial" w:hAnsi="Arial" w:cs="Arial"/>
          <w:b/>
          <w:color w:val="auto"/>
          <w:sz w:val="20"/>
          <w:szCs w:val="20"/>
        </w:rPr>
      </w:pPr>
      <w:r>
        <w:rPr>
          <w:rFonts w:ascii="Arial" w:eastAsia="Arial" w:hAnsi="Arial" w:cs="Arial"/>
          <w:b/>
          <w:noProof/>
          <w:sz w:val="20"/>
        </w:rPr>
        <mc:AlternateContent>
          <mc:Choice Requires="wps">
            <w:drawing>
              <wp:anchor distT="0" distB="0" distL="114300" distR="114300" simplePos="0" relativeHeight="251668480" behindDoc="0" locked="0" layoutInCell="1" allowOverlap="1" wp14:anchorId="59FBD09E" wp14:editId="660B84D0">
                <wp:simplePos x="0" y="0"/>
                <wp:positionH relativeFrom="column">
                  <wp:posOffset>1885950</wp:posOffset>
                </wp:positionH>
                <wp:positionV relativeFrom="paragraph">
                  <wp:posOffset>139065</wp:posOffset>
                </wp:positionV>
                <wp:extent cx="1295400" cy="9525"/>
                <wp:effectExtent l="0" t="0" r="19050" b="2857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F12A1D6" id="Conector recto 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10.95pt" to="25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" strokecolor="black [3213]" strokeweight=".5pt">
                <v:stroke joinstyle="miter"/>
                <o:lock v:ext="edit" shapetype="f"/>
              </v:line>
            </w:pict>
          </mc:Fallback>
        </mc:AlternateContent>
      </w:r>
      <w:r>
        <w:rPr>
          <w:rFonts w:ascii="Arial" w:eastAsia="Arial" w:hAnsi="Arial" w:cs="Arial"/>
          <w:b/>
          <w:noProof/>
          <w:sz w:val="20"/>
        </w:rPr>
        <mc:AlternateContent>
          <mc:Choice Requires="wps">
            <w:drawing>
              <wp:anchor distT="4294967295" distB="4294967295" distL="114300" distR="114300" simplePos="0" relativeHeight="251670528" behindDoc="0" locked="0" layoutInCell="1" allowOverlap="1" wp14:anchorId="2C7F1D75" wp14:editId="0BAA73BB">
                <wp:simplePos x="0" y="0"/>
                <wp:positionH relativeFrom="column">
                  <wp:posOffset>4362450</wp:posOffset>
                </wp:positionH>
                <wp:positionV relativeFrom="paragraph">
                  <wp:posOffset>132714</wp:posOffset>
                </wp:positionV>
                <wp:extent cx="1466850" cy="0"/>
                <wp:effectExtent l="0" t="0" r="190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49F02BA" id="Conector recto 7"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3.5pt,10.45pt" to="45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" strokecolor="black [3213]" strokeweight=".5pt">
                <v:stroke joinstyle="miter"/>
                <o:lock v:ext="edit" shapetype="f"/>
              </v:line>
            </w:pict>
          </mc:Fallback>
        </mc:AlternateContent>
      </w:r>
      <w:r w:rsidR="009B7820" w:rsidRPr="003A4628">
        <w:rPr>
          <w:rFonts w:ascii="Arial" w:eastAsia="Arial" w:hAnsi="Arial" w:cs="Arial"/>
          <w:b/>
          <w:sz w:val="20"/>
        </w:rPr>
        <w:t>CLAVE DE LA ASIGNATURA</w:t>
      </w:r>
      <w:r w:rsidR="009B7820" w:rsidRPr="003A414C">
        <w:rPr>
          <w:rFonts w:ascii="Arial" w:eastAsia="Arial" w:hAnsi="Arial" w:cs="Arial"/>
          <w:b/>
          <w:color w:val="auto"/>
          <w:sz w:val="20"/>
          <w:szCs w:val="20"/>
        </w:rPr>
        <w:t>:</w:t>
      </w:r>
      <w:r w:rsidR="009B7820" w:rsidRPr="003A414C">
        <w:rPr>
          <w:rFonts w:ascii="Arial" w:eastAsia="Arial" w:hAnsi="Arial" w:cs="Arial"/>
          <w:b/>
          <w:noProof/>
          <w:color w:val="auto"/>
          <w:sz w:val="20"/>
          <w:szCs w:val="20"/>
        </w:rPr>
        <w:t xml:space="preserve"> </w:t>
      </w:r>
      <w:r w:rsidR="006869FE" w:rsidRPr="003A414C">
        <w:rPr>
          <w:rFonts w:ascii="Arial" w:eastAsia="Arial" w:hAnsi="Arial" w:cs="Arial"/>
          <w:b/>
          <w:noProof/>
          <w:color w:val="auto"/>
          <w:sz w:val="20"/>
          <w:szCs w:val="20"/>
        </w:rPr>
        <w:t xml:space="preserve">          </w:t>
      </w:r>
      <w:r w:rsidR="003A414C">
        <w:rPr>
          <w:rFonts w:ascii="Arial" w:eastAsia="Arial" w:hAnsi="Arial" w:cs="Arial"/>
          <w:b/>
          <w:noProof/>
          <w:color w:val="auto"/>
          <w:sz w:val="20"/>
          <w:szCs w:val="20"/>
        </w:rPr>
        <w:t>LCPF031</w:t>
      </w:r>
      <w:r w:rsidR="00C97BEE" w:rsidRPr="003A414C">
        <w:rPr>
          <w:rFonts w:ascii="Arial" w:eastAsia="Arial" w:hAnsi="Arial" w:cs="Arial"/>
          <w:b/>
          <w:noProof/>
          <w:color w:val="auto"/>
          <w:sz w:val="20"/>
          <w:szCs w:val="20"/>
        </w:rPr>
        <w:tab/>
      </w:r>
      <w:r w:rsidR="00C97BEE" w:rsidRPr="003A414C">
        <w:rPr>
          <w:rFonts w:ascii="Arial" w:eastAsia="Arial" w:hAnsi="Arial" w:cs="Arial"/>
          <w:b/>
          <w:sz w:val="20"/>
          <w:szCs w:val="20"/>
        </w:rPr>
        <w:t xml:space="preserve"> </w:t>
      </w:r>
      <w:r w:rsidR="00627458" w:rsidRPr="003A414C">
        <w:rPr>
          <w:rFonts w:ascii="Arial" w:eastAsia="Arial" w:hAnsi="Arial" w:cs="Arial"/>
          <w:b/>
          <w:sz w:val="20"/>
          <w:szCs w:val="20"/>
        </w:rPr>
        <w:t>SERIACIÓN</w:t>
      </w:r>
      <w:r w:rsidR="000255D2" w:rsidRPr="003A414C">
        <w:rPr>
          <w:rFonts w:ascii="Arial" w:eastAsia="Arial" w:hAnsi="Arial" w:cs="Arial"/>
          <w:b/>
          <w:color w:val="auto"/>
          <w:sz w:val="20"/>
          <w:szCs w:val="20"/>
        </w:rPr>
        <w:t>:</w:t>
      </w:r>
      <w:r w:rsidR="00627458" w:rsidRPr="003A414C">
        <w:rPr>
          <w:rFonts w:ascii="Arial" w:eastAsia="Arial" w:hAnsi="Arial" w:cs="Arial"/>
          <w:b/>
          <w:color w:val="auto"/>
          <w:sz w:val="20"/>
          <w:szCs w:val="20"/>
        </w:rPr>
        <w:tab/>
      </w:r>
      <w:r w:rsidR="003A414C">
        <w:rPr>
          <w:rFonts w:ascii="Arial" w:eastAsia="Arial" w:hAnsi="Arial" w:cs="Arial"/>
          <w:b/>
          <w:color w:val="auto"/>
          <w:sz w:val="20"/>
          <w:szCs w:val="20"/>
        </w:rPr>
        <w:t>LCPF021</w:t>
      </w:r>
    </w:p>
    <w:p w14:paraId="25F9391C" w14:textId="05E39832" w:rsidR="00F840D7" w:rsidRPr="006869FE" w:rsidRDefault="00881DF0" w:rsidP="00F357A2">
      <w:pPr>
        <w:spacing w:after="0" w:line="480" w:lineRule="auto"/>
        <w:ind w:right="-177"/>
        <w:rPr>
          <w:rFonts w:ascii="Arial" w:eastAsia="Arial" w:hAnsi="Arial" w:cs="Arial"/>
          <w:b/>
          <w:color w:val="auto"/>
          <w:sz w:val="20"/>
          <w:szCs w:val="32"/>
        </w:rPr>
      </w:pPr>
      <w:r>
        <w:rPr>
          <w:rFonts w:ascii="Arial" w:eastAsia="Arial" w:hAnsi="Arial" w:cs="Arial"/>
          <w:b/>
          <w:noProof/>
          <w:color w:val="auto"/>
          <w:sz w:val="20"/>
        </w:rPr>
        <mc:AlternateContent>
          <mc:Choice Requires="wps">
            <w:drawing>
              <wp:anchor distT="4294967295" distB="4294967295" distL="114300" distR="114300" simplePos="0" relativeHeight="251672576" behindDoc="0" locked="0" layoutInCell="1" allowOverlap="1" wp14:anchorId="2399E61A" wp14:editId="1CF424D6">
                <wp:simplePos x="0" y="0"/>
                <wp:positionH relativeFrom="column">
                  <wp:posOffset>685800</wp:posOffset>
                </wp:positionH>
                <wp:positionV relativeFrom="paragraph">
                  <wp:posOffset>161924</wp:posOffset>
                </wp:positionV>
                <wp:extent cx="1466850" cy="0"/>
                <wp:effectExtent l="0" t="0" r="190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586C76A" id="Conector recto 8"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12.75pt" to="16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" strokecolor="black [3213]" strokeweight=".5pt">
                <v:stroke joinstyle="miter"/>
                <o:lock v:ext="edit" shapetype="f"/>
              </v:line>
            </w:pict>
          </mc:Fallback>
        </mc:AlternateContent>
      </w:r>
      <w:r w:rsidR="00C97BEE" w:rsidRPr="003A4628">
        <w:rPr>
          <w:rFonts w:ascii="Arial" w:eastAsia="Arial" w:hAnsi="Arial" w:cs="Arial"/>
          <w:b/>
          <w:color w:val="auto"/>
          <w:sz w:val="20"/>
        </w:rPr>
        <w:t>CICLO</w:t>
      </w:r>
      <w:r w:rsidR="00C97BEE" w:rsidRPr="00BB3190">
        <w:rPr>
          <w:rFonts w:ascii="Arial" w:eastAsia="Arial" w:hAnsi="Arial" w:cs="Arial"/>
          <w:b/>
          <w:color w:val="auto"/>
          <w:sz w:val="12"/>
          <w:szCs w:val="20"/>
        </w:rPr>
        <w:t>:</w:t>
      </w:r>
      <w:r w:rsidR="00627458" w:rsidRPr="00BB3190">
        <w:rPr>
          <w:rFonts w:ascii="Arial" w:eastAsia="Arial" w:hAnsi="Arial" w:cs="Arial"/>
          <w:b/>
          <w:color w:val="auto"/>
          <w:sz w:val="12"/>
          <w:szCs w:val="20"/>
        </w:rPr>
        <w:t xml:space="preserve">  </w:t>
      </w:r>
      <w:r w:rsidR="006869FE">
        <w:rPr>
          <w:rFonts w:ascii="Arial" w:eastAsia="Arial" w:hAnsi="Arial" w:cs="Arial"/>
          <w:b/>
          <w:color w:val="auto"/>
          <w:sz w:val="12"/>
          <w:szCs w:val="20"/>
        </w:rPr>
        <w:t xml:space="preserve">           </w:t>
      </w:r>
      <w:r w:rsidR="00D2799F">
        <w:rPr>
          <w:rFonts w:ascii="Arial" w:eastAsia="Arial" w:hAnsi="Arial" w:cs="Arial"/>
          <w:b/>
          <w:color w:val="auto"/>
          <w:sz w:val="20"/>
          <w:szCs w:val="32"/>
        </w:rPr>
        <w:t>TERCER</w:t>
      </w:r>
      <w:r w:rsidR="006869FE">
        <w:rPr>
          <w:rFonts w:ascii="Arial" w:eastAsia="Arial" w:hAnsi="Arial" w:cs="Arial"/>
          <w:b/>
          <w:color w:val="auto"/>
          <w:sz w:val="20"/>
          <w:szCs w:val="32"/>
        </w:rPr>
        <w:t xml:space="preserve"> CUATRIMESTRE</w:t>
      </w:r>
    </w:p>
    <w:p w14:paraId="6510A8BB" w14:textId="6700380D" w:rsidR="00F840D7" w:rsidRPr="007B15AF" w:rsidRDefault="00F840D7">
      <w:pPr>
        <w:spacing w:after="0"/>
        <w:ind w:left="142"/>
        <w:rPr>
          <w:rFonts w:ascii="Arial" w:hAnsi="Arial" w:cs="Arial"/>
        </w:rPr>
      </w:pPr>
    </w:p>
    <w:tbl>
      <w:tblPr>
        <w:tblStyle w:val="TableGrid"/>
        <w:tblW w:w="5000" w:type="pct"/>
        <w:tblInd w:w="0" w:type="dxa"/>
        <w:tblCellMar>
          <w:top w:w="19" w:type="dxa"/>
          <w:left w:w="57" w:type="dxa"/>
          <w:right w:w="22" w:type="dxa"/>
        </w:tblCellMar>
        <w:tblLook w:val="04A0" w:firstRow="1" w:lastRow="0" w:firstColumn="1" w:lastColumn="0" w:noHBand="0" w:noVBand="1"/>
      </w:tblPr>
      <w:tblGrid>
        <w:gridCol w:w="2438"/>
        <w:gridCol w:w="2105"/>
        <w:gridCol w:w="2644"/>
        <w:gridCol w:w="1980"/>
      </w:tblGrid>
      <w:tr w:rsidR="00F840D7" w:rsidRPr="007B15AF" w14:paraId="45332904" w14:textId="77777777" w:rsidTr="00F46E6E">
        <w:trPr>
          <w:trHeight w:val="455"/>
        </w:trPr>
        <w:tc>
          <w:tcPr>
            <w:tcW w:w="1330" w:type="pct"/>
            <w:tcBorders>
              <w:top w:val="single" w:sz="16" w:space="0" w:color="000000"/>
              <w:left w:val="single" w:sz="16" w:space="0" w:color="000000"/>
              <w:bottom w:val="single" w:sz="6" w:space="0" w:color="000000"/>
              <w:right w:val="single" w:sz="6" w:space="0" w:color="000000"/>
            </w:tcBorders>
            <w:shd w:val="clear" w:color="auto" w:fill="D9D9D9"/>
          </w:tcPr>
          <w:p w14:paraId="4B260BAA" w14:textId="77777777" w:rsidR="006A249F" w:rsidRPr="002751E8" w:rsidRDefault="00627458" w:rsidP="006A249F">
            <w:pPr>
              <w:ind w:right="59"/>
              <w:jc w:val="center"/>
              <w:rPr>
                <w:rFonts w:ascii="Arial" w:eastAsia="Arial" w:hAnsi="Arial" w:cs="Arial"/>
                <w:b/>
                <w:sz w:val="18"/>
              </w:rPr>
            </w:pPr>
            <w:r w:rsidRPr="002751E8">
              <w:rPr>
                <w:rFonts w:ascii="Arial" w:eastAsia="Arial" w:hAnsi="Arial" w:cs="Arial"/>
                <w:b/>
                <w:sz w:val="18"/>
              </w:rPr>
              <w:t>HORAS</w:t>
            </w:r>
            <w:r w:rsidR="00BB661F" w:rsidRPr="002751E8">
              <w:rPr>
                <w:rFonts w:ascii="Arial" w:eastAsia="Arial" w:hAnsi="Arial" w:cs="Arial"/>
                <w:b/>
                <w:sz w:val="18"/>
              </w:rPr>
              <w:t xml:space="preserve"> CONDUCIDAS </w:t>
            </w:r>
          </w:p>
          <w:p w14:paraId="0D9A4AA8" w14:textId="77777777" w:rsidR="00F840D7" w:rsidRPr="002751E8" w:rsidRDefault="003D3947" w:rsidP="006A249F">
            <w:pPr>
              <w:ind w:right="59"/>
              <w:jc w:val="center"/>
              <w:rPr>
                <w:rFonts w:ascii="Arial" w:hAnsi="Arial" w:cs="Arial"/>
                <w:sz w:val="18"/>
              </w:rPr>
            </w:pPr>
            <w:r w:rsidRPr="002751E8">
              <w:rPr>
                <w:rFonts w:ascii="Arial" w:eastAsia="Arial" w:hAnsi="Arial" w:cs="Arial"/>
                <w:b/>
                <w:sz w:val="18"/>
              </w:rPr>
              <w:t>(</w:t>
            </w:r>
            <w:r w:rsidR="00FC3525" w:rsidRPr="002751E8">
              <w:rPr>
                <w:rFonts w:ascii="Arial" w:eastAsia="Arial" w:hAnsi="Arial" w:cs="Arial"/>
                <w:b/>
                <w:sz w:val="18"/>
              </w:rPr>
              <w:t>CON</w:t>
            </w:r>
            <w:r w:rsidR="00BB661F" w:rsidRPr="002751E8">
              <w:rPr>
                <w:rFonts w:ascii="Arial" w:eastAsia="Arial" w:hAnsi="Arial" w:cs="Arial"/>
                <w:b/>
                <w:sz w:val="18"/>
              </w:rPr>
              <w:t xml:space="preserve"> DOCENTES</w:t>
            </w:r>
            <w:r w:rsidRPr="002751E8">
              <w:rPr>
                <w:rFonts w:ascii="Arial" w:eastAsia="Arial" w:hAnsi="Arial" w:cs="Arial"/>
                <w:b/>
                <w:sz w:val="18"/>
              </w:rPr>
              <w:t>)</w:t>
            </w:r>
          </w:p>
        </w:tc>
        <w:tc>
          <w:tcPr>
            <w:tcW w:w="1148" w:type="pct"/>
            <w:tcBorders>
              <w:top w:val="single" w:sz="16" w:space="0" w:color="000000"/>
              <w:left w:val="single" w:sz="6" w:space="0" w:color="000000"/>
              <w:bottom w:val="single" w:sz="6" w:space="0" w:color="000000"/>
              <w:right w:val="single" w:sz="6" w:space="0" w:color="000000"/>
            </w:tcBorders>
            <w:shd w:val="clear" w:color="auto" w:fill="D9D9D9"/>
          </w:tcPr>
          <w:p w14:paraId="732ED6F6" w14:textId="77777777" w:rsidR="006A249F" w:rsidRPr="002751E8" w:rsidRDefault="00627458" w:rsidP="006A249F">
            <w:pPr>
              <w:ind w:left="130"/>
              <w:jc w:val="center"/>
              <w:rPr>
                <w:rFonts w:ascii="Arial" w:eastAsia="Arial" w:hAnsi="Arial" w:cs="Arial"/>
                <w:b/>
                <w:sz w:val="18"/>
              </w:rPr>
            </w:pPr>
            <w:r w:rsidRPr="002751E8">
              <w:rPr>
                <w:rFonts w:ascii="Arial" w:eastAsia="Arial" w:hAnsi="Arial" w:cs="Arial"/>
                <w:b/>
                <w:sz w:val="18"/>
              </w:rPr>
              <w:t>HORAS</w:t>
            </w:r>
          </w:p>
          <w:p w14:paraId="66F98397" w14:textId="77777777" w:rsidR="00F840D7" w:rsidRPr="002751E8" w:rsidRDefault="006A249F" w:rsidP="006A249F">
            <w:pPr>
              <w:ind w:left="130"/>
              <w:jc w:val="center"/>
              <w:rPr>
                <w:rFonts w:ascii="Arial" w:hAnsi="Arial" w:cs="Arial"/>
                <w:sz w:val="18"/>
              </w:rPr>
            </w:pPr>
            <w:r w:rsidRPr="002751E8">
              <w:rPr>
                <w:rFonts w:ascii="Arial" w:eastAsia="Arial" w:hAnsi="Arial" w:cs="Arial"/>
                <w:b/>
                <w:sz w:val="18"/>
              </w:rPr>
              <w:t>I</w:t>
            </w:r>
            <w:r w:rsidR="00627458" w:rsidRPr="002751E8">
              <w:rPr>
                <w:rFonts w:ascii="Arial" w:eastAsia="Arial" w:hAnsi="Arial" w:cs="Arial"/>
                <w:b/>
                <w:sz w:val="18"/>
              </w:rPr>
              <w:t>NDEPENDIENTES</w:t>
            </w:r>
          </w:p>
        </w:tc>
        <w:tc>
          <w:tcPr>
            <w:tcW w:w="1442" w:type="pct"/>
            <w:tcBorders>
              <w:top w:val="single" w:sz="16" w:space="0" w:color="000000"/>
              <w:left w:val="single" w:sz="6" w:space="0" w:color="000000"/>
              <w:bottom w:val="single" w:sz="6" w:space="0" w:color="000000"/>
              <w:right w:val="single" w:sz="6" w:space="0" w:color="000000"/>
            </w:tcBorders>
            <w:shd w:val="clear" w:color="auto" w:fill="D9D9D9"/>
          </w:tcPr>
          <w:p w14:paraId="0D3A2B2C" w14:textId="77777777" w:rsidR="006A249F" w:rsidRPr="002751E8" w:rsidRDefault="00627458" w:rsidP="006A249F">
            <w:pPr>
              <w:ind w:left="49"/>
              <w:jc w:val="center"/>
              <w:rPr>
                <w:rFonts w:ascii="Arial" w:eastAsia="Arial" w:hAnsi="Arial" w:cs="Arial"/>
                <w:b/>
                <w:sz w:val="18"/>
              </w:rPr>
            </w:pPr>
            <w:r w:rsidRPr="002751E8">
              <w:rPr>
                <w:rFonts w:ascii="Arial" w:eastAsia="Arial" w:hAnsi="Arial" w:cs="Arial"/>
                <w:b/>
                <w:sz w:val="18"/>
              </w:rPr>
              <w:t xml:space="preserve">TOTAL DE </w:t>
            </w:r>
          </w:p>
          <w:p w14:paraId="0B96FF5E" w14:textId="77777777" w:rsidR="00F840D7" w:rsidRPr="002751E8" w:rsidRDefault="00627458" w:rsidP="006A249F">
            <w:pPr>
              <w:ind w:left="49"/>
              <w:jc w:val="center"/>
              <w:rPr>
                <w:rFonts w:ascii="Arial" w:hAnsi="Arial" w:cs="Arial"/>
                <w:sz w:val="18"/>
              </w:rPr>
            </w:pPr>
            <w:r w:rsidRPr="002751E8">
              <w:rPr>
                <w:rFonts w:ascii="Arial" w:eastAsia="Arial" w:hAnsi="Arial" w:cs="Arial"/>
                <w:b/>
                <w:sz w:val="18"/>
              </w:rPr>
              <w:t>HORAS POR CICLO</w:t>
            </w:r>
          </w:p>
        </w:tc>
        <w:tc>
          <w:tcPr>
            <w:tcW w:w="1080" w:type="pct"/>
            <w:tcBorders>
              <w:top w:val="single" w:sz="16" w:space="0" w:color="000000"/>
              <w:left w:val="single" w:sz="6" w:space="0" w:color="000000"/>
              <w:bottom w:val="single" w:sz="6" w:space="0" w:color="000000"/>
              <w:right w:val="single" w:sz="16" w:space="0" w:color="000000"/>
            </w:tcBorders>
            <w:shd w:val="clear" w:color="auto" w:fill="D9D9D9"/>
          </w:tcPr>
          <w:p w14:paraId="3ACF7E75" w14:textId="77777777" w:rsidR="00F840D7" w:rsidRPr="002751E8" w:rsidRDefault="00627458" w:rsidP="006A249F">
            <w:pPr>
              <w:ind w:right="24"/>
              <w:jc w:val="center"/>
              <w:rPr>
                <w:rFonts w:ascii="Arial" w:hAnsi="Arial" w:cs="Arial"/>
                <w:sz w:val="18"/>
              </w:rPr>
            </w:pPr>
            <w:r w:rsidRPr="002751E8">
              <w:rPr>
                <w:rFonts w:ascii="Arial" w:eastAsia="Arial" w:hAnsi="Arial" w:cs="Arial"/>
                <w:b/>
                <w:sz w:val="18"/>
              </w:rPr>
              <w:t>CRÉDITOS</w:t>
            </w:r>
          </w:p>
        </w:tc>
      </w:tr>
      <w:tr w:rsidR="00F46E6E" w:rsidRPr="007B15AF" w14:paraId="680C3A3A" w14:textId="77777777" w:rsidTr="00F46E6E">
        <w:trPr>
          <w:trHeight w:val="764"/>
        </w:trPr>
        <w:tc>
          <w:tcPr>
            <w:tcW w:w="1330" w:type="pct"/>
            <w:tcBorders>
              <w:top w:val="single" w:sz="6" w:space="0" w:color="000000"/>
              <w:left w:val="single" w:sz="16" w:space="0" w:color="000000"/>
              <w:bottom w:val="single" w:sz="16" w:space="0" w:color="000000"/>
              <w:right w:val="single" w:sz="6" w:space="0" w:color="000000"/>
            </w:tcBorders>
          </w:tcPr>
          <w:p w14:paraId="4591677A" w14:textId="77777777" w:rsidR="00F46E6E" w:rsidRDefault="00F46E6E" w:rsidP="00F46E6E">
            <w:pPr>
              <w:jc w:val="center"/>
              <w:rPr>
                <w:rFonts w:ascii="Arial" w:hAnsi="Arial" w:cs="Arial"/>
                <w:color w:val="auto"/>
              </w:rPr>
            </w:pPr>
            <w:r>
              <w:rPr>
                <w:rFonts w:ascii="Arial" w:hAnsi="Arial" w:cs="Arial"/>
                <w:color w:val="auto"/>
              </w:rPr>
              <w:t>24</w:t>
            </w:r>
          </w:p>
          <w:p w14:paraId="21E9EAFC" w14:textId="77777777" w:rsidR="00F46E6E" w:rsidRPr="006869FE" w:rsidRDefault="00F46E6E" w:rsidP="00F46E6E">
            <w:pPr>
              <w:ind w:right="1076" w:firstLine="1121"/>
              <w:jc w:val="center"/>
              <w:rPr>
                <w:rFonts w:ascii="Arial" w:hAnsi="Arial" w:cs="Arial"/>
                <w:b/>
                <w:color w:val="auto"/>
              </w:rPr>
            </w:pPr>
          </w:p>
        </w:tc>
        <w:tc>
          <w:tcPr>
            <w:tcW w:w="1148" w:type="pct"/>
            <w:tcBorders>
              <w:top w:val="single" w:sz="6" w:space="0" w:color="000000"/>
              <w:left w:val="single" w:sz="6" w:space="0" w:color="000000"/>
              <w:bottom w:val="single" w:sz="16" w:space="0" w:color="000000"/>
              <w:right w:val="single" w:sz="6" w:space="0" w:color="000000"/>
            </w:tcBorders>
          </w:tcPr>
          <w:p w14:paraId="763B9AA5" w14:textId="77777777" w:rsidR="00F46E6E" w:rsidRDefault="00F46E6E" w:rsidP="00F46E6E">
            <w:pPr>
              <w:ind w:left="12"/>
              <w:jc w:val="center"/>
              <w:rPr>
                <w:rFonts w:ascii="Arial" w:hAnsi="Arial" w:cs="Arial"/>
                <w:color w:val="auto"/>
              </w:rPr>
            </w:pPr>
            <w:r>
              <w:rPr>
                <w:rFonts w:ascii="Arial" w:hAnsi="Arial" w:cs="Arial"/>
                <w:color w:val="auto"/>
              </w:rPr>
              <w:t>72</w:t>
            </w:r>
          </w:p>
          <w:p w14:paraId="25E89725" w14:textId="77777777" w:rsidR="00F46E6E" w:rsidRPr="006869FE" w:rsidRDefault="00F46E6E" w:rsidP="00F46E6E">
            <w:pPr>
              <w:ind w:left="12"/>
              <w:jc w:val="center"/>
              <w:rPr>
                <w:rFonts w:ascii="Arial" w:hAnsi="Arial" w:cs="Arial"/>
                <w:color w:val="auto"/>
              </w:rPr>
            </w:pPr>
          </w:p>
        </w:tc>
        <w:tc>
          <w:tcPr>
            <w:tcW w:w="1442" w:type="pct"/>
            <w:tcBorders>
              <w:top w:val="single" w:sz="6" w:space="0" w:color="000000"/>
              <w:left w:val="single" w:sz="6" w:space="0" w:color="000000"/>
              <w:bottom w:val="single" w:sz="16" w:space="0" w:color="000000"/>
              <w:right w:val="single" w:sz="6" w:space="0" w:color="000000"/>
            </w:tcBorders>
          </w:tcPr>
          <w:p w14:paraId="67A89849" w14:textId="77777777" w:rsidR="00F46E6E" w:rsidRDefault="00F46E6E" w:rsidP="00F46E6E">
            <w:pPr>
              <w:ind w:right="1076" w:firstLine="1121"/>
              <w:jc w:val="center"/>
              <w:rPr>
                <w:rFonts w:ascii="Arial" w:hAnsi="Arial" w:cs="Arial"/>
                <w:color w:val="auto"/>
              </w:rPr>
            </w:pPr>
            <w:r>
              <w:rPr>
                <w:rFonts w:ascii="Arial" w:hAnsi="Arial" w:cs="Arial"/>
                <w:color w:val="auto"/>
              </w:rPr>
              <w:t>96</w:t>
            </w:r>
          </w:p>
          <w:p w14:paraId="66FB38DC" w14:textId="20ABAB62" w:rsidR="00F46E6E" w:rsidRPr="006869FE" w:rsidRDefault="00F46E6E" w:rsidP="00F46E6E">
            <w:pPr>
              <w:ind w:right="1076" w:firstLine="1121"/>
              <w:jc w:val="center"/>
              <w:rPr>
                <w:rFonts w:ascii="Arial" w:hAnsi="Arial" w:cs="Arial"/>
                <w:color w:val="auto"/>
              </w:rPr>
            </w:pPr>
          </w:p>
        </w:tc>
        <w:tc>
          <w:tcPr>
            <w:tcW w:w="1080" w:type="pct"/>
            <w:tcBorders>
              <w:top w:val="single" w:sz="6" w:space="0" w:color="000000"/>
              <w:left w:val="single" w:sz="6" w:space="0" w:color="000000"/>
              <w:bottom w:val="single" w:sz="16" w:space="0" w:color="000000"/>
              <w:right w:val="single" w:sz="16" w:space="0" w:color="000000"/>
            </w:tcBorders>
          </w:tcPr>
          <w:p w14:paraId="49E71B89" w14:textId="77777777" w:rsidR="00F46E6E" w:rsidRDefault="00F46E6E" w:rsidP="00F46E6E">
            <w:pPr>
              <w:ind w:left="745" w:right="582"/>
              <w:jc w:val="center"/>
              <w:rPr>
                <w:rFonts w:ascii="Arial" w:hAnsi="Arial" w:cs="Arial"/>
                <w:color w:val="auto"/>
              </w:rPr>
            </w:pPr>
            <w:r>
              <w:rPr>
                <w:rFonts w:ascii="Arial" w:hAnsi="Arial" w:cs="Arial"/>
                <w:color w:val="auto"/>
              </w:rPr>
              <w:t>6</w:t>
            </w:r>
          </w:p>
          <w:p w14:paraId="4EC148A1" w14:textId="5FDA32C9" w:rsidR="00F46E6E" w:rsidRPr="006869FE" w:rsidRDefault="00F46E6E" w:rsidP="00F46E6E">
            <w:pPr>
              <w:ind w:left="745" w:right="582"/>
              <w:jc w:val="center"/>
              <w:rPr>
                <w:rFonts w:ascii="Arial" w:hAnsi="Arial" w:cs="Arial"/>
                <w:color w:val="auto"/>
              </w:rPr>
            </w:pPr>
          </w:p>
        </w:tc>
      </w:tr>
    </w:tbl>
    <w:p w14:paraId="3822B8EF" w14:textId="77777777" w:rsidR="00F840D7" w:rsidRPr="007B15AF" w:rsidRDefault="00F840D7">
      <w:pPr>
        <w:spacing w:after="20"/>
        <w:ind w:left="142"/>
        <w:rPr>
          <w:rFonts w:ascii="Arial" w:hAnsi="Arial" w:cs="Arial"/>
        </w:rPr>
      </w:pPr>
    </w:p>
    <w:p w14:paraId="271D77F3" w14:textId="77777777" w:rsidR="005A6C7A" w:rsidRPr="007B15AF" w:rsidRDefault="005A6C7A">
      <w:pPr>
        <w:spacing w:after="20"/>
        <w:ind w:left="142"/>
        <w:rPr>
          <w:rFonts w:ascii="Arial" w:hAnsi="Arial" w:cs="Arial"/>
        </w:rPr>
      </w:pPr>
    </w:p>
    <w:tbl>
      <w:tblPr>
        <w:tblStyle w:val="TableGrid"/>
        <w:tblW w:w="5000" w:type="pct"/>
        <w:tblInd w:w="0" w:type="dxa"/>
        <w:tblCellMar>
          <w:top w:w="15" w:type="dxa"/>
          <w:left w:w="65" w:type="dxa"/>
          <w:right w:w="115" w:type="dxa"/>
        </w:tblCellMar>
        <w:tblLook w:val="04A0" w:firstRow="1" w:lastRow="0" w:firstColumn="1" w:lastColumn="0" w:noHBand="0" w:noVBand="1"/>
      </w:tblPr>
      <w:tblGrid>
        <w:gridCol w:w="9191"/>
      </w:tblGrid>
      <w:tr w:rsidR="005A6C7A" w:rsidRPr="007B15AF" w14:paraId="0AF87FFD" w14:textId="77777777" w:rsidTr="00214DE5">
        <w:trPr>
          <w:trHeight w:val="244"/>
        </w:trPr>
        <w:tc>
          <w:tcPr>
            <w:tcW w:w="5000" w:type="pct"/>
            <w:tcBorders>
              <w:top w:val="single" w:sz="6" w:space="0" w:color="000000"/>
              <w:left w:val="single" w:sz="6" w:space="0" w:color="000000"/>
              <w:bottom w:val="single" w:sz="6" w:space="0" w:color="000000"/>
              <w:right w:val="single" w:sz="6" w:space="0" w:color="000000"/>
            </w:tcBorders>
            <w:shd w:val="clear" w:color="auto" w:fill="C0C0C0"/>
          </w:tcPr>
          <w:p w14:paraId="308F77ED" w14:textId="0719B32B" w:rsidR="005A6C7A" w:rsidRPr="007B15AF" w:rsidRDefault="005A6C7A" w:rsidP="00571606">
            <w:pPr>
              <w:spacing w:line="259" w:lineRule="auto"/>
              <w:rPr>
                <w:rFonts w:ascii="Arial" w:hAnsi="Arial" w:cs="Arial"/>
                <w:b/>
                <w:color w:val="auto"/>
              </w:rPr>
            </w:pPr>
            <w:r w:rsidRPr="002751E8">
              <w:rPr>
                <w:rFonts w:ascii="Arial" w:hAnsi="Arial" w:cs="Arial"/>
                <w:b/>
                <w:color w:val="auto"/>
                <w:sz w:val="18"/>
              </w:rPr>
              <w:t>OBJETIVO GENERAL DE LA ASIGNATURA</w:t>
            </w:r>
          </w:p>
        </w:tc>
      </w:tr>
      <w:tr w:rsidR="005A6C7A" w:rsidRPr="007B15AF" w14:paraId="367B0E3B" w14:textId="77777777" w:rsidTr="00826916">
        <w:trPr>
          <w:trHeight w:val="1219"/>
        </w:trPr>
        <w:tc>
          <w:tcPr>
            <w:tcW w:w="5000" w:type="pct"/>
            <w:tcBorders>
              <w:top w:val="single" w:sz="6" w:space="0" w:color="000000"/>
              <w:left w:val="single" w:sz="6" w:space="0" w:color="000000"/>
              <w:bottom w:val="single" w:sz="6" w:space="0" w:color="000000"/>
              <w:right w:val="single" w:sz="6" w:space="0" w:color="000000"/>
            </w:tcBorders>
          </w:tcPr>
          <w:p w14:paraId="35B6878D" w14:textId="23F53581" w:rsidR="005A6C7A" w:rsidRPr="007B15AF" w:rsidRDefault="00703B89" w:rsidP="00703B89">
            <w:pPr>
              <w:spacing w:after="160" w:line="259" w:lineRule="auto"/>
              <w:rPr>
                <w:rFonts w:ascii="Arial" w:hAnsi="Arial" w:cs="Arial"/>
                <w:color w:val="auto"/>
              </w:rPr>
            </w:pPr>
            <w:r w:rsidRPr="00703B89">
              <w:rPr>
                <w:rFonts w:ascii="Arial" w:hAnsi="Arial" w:cs="Arial"/>
                <w:color w:val="auto"/>
              </w:rPr>
              <w:t>Desarrollar los principios de la Contaduría para generar, analizar e interpretar Estados Financieros, Balance General, Estado de Situación Financiera, Movimientos en Cuentas y la aplicación del Impuesto al Valor Agregado, mediante el estudio de sus conceptos, su evolución teórica, así como la regulación jurídica aplicable al IVA, para explicar situaciones fácticas de casos concretos observables durante el desarrollo profesional de la Contaduría.</w:t>
            </w:r>
          </w:p>
        </w:tc>
      </w:tr>
    </w:tbl>
    <w:p w14:paraId="29DDB764" w14:textId="34B82A80" w:rsidR="00F840D7" w:rsidRPr="007B15AF" w:rsidRDefault="00F840D7" w:rsidP="00214DE5">
      <w:pPr>
        <w:spacing w:after="20"/>
        <w:ind w:left="99"/>
        <w:rPr>
          <w:rFonts w:ascii="Arial" w:hAnsi="Arial" w:cs="Arial"/>
        </w:rPr>
      </w:pPr>
    </w:p>
    <w:p w14:paraId="39D13585" w14:textId="77777777" w:rsidR="007B15AF" w:rsidRDefault="007B15AF">
      <w:pPr>
        <w:rPr>
          <w:rFonts w:ascii="Arial" w:eastAsia="Arial" w:hAnsi="Arial" w:cs="Arial"/>
          <w:b/>
          <w:sz w:val="20"/>
          <w:szCs w:val="20"/>
        </w:rPr>
      </w:pPr>
      <w:r>
        <w:rPr>
          <w:rFonts w:ascii="Arial" w:eastAsia="Arial" w:hAnsi="Arial" w:cs="Arial"/>
          <w:b/>
          <w:sz w:val="20"/>
          <w:szCs w:val="20"/>
        </w:rPr>
        <w:br w:type="page"/>
      </w:r>
    </w:p>
    <w:p w14:paraId="36B064FB" w14:textId="77777777" w:rsidR="00C8559D" w:rsidRPr="007B15AF" w:rsidRDefault="00C8559D" w:rsidP="00B25A89">
      <w:pPr>
        <w:spacing w:after="0" w:line="360" w:lineRule="auto"/>
        <w:ind w:right="4315"/>
        <w:rPr>
          <w:rFonts w:ascii="Arial" w:eastAsia="Arial" w:hAnsi="Arial" w:cs="Arial"/>
          <w:b/>
          <w:sz w:val="20"/>
          <w:szCs w:val="20"/>
        </w:rPr>
      </w:pPr>
    </w:p>
    <w:p w14:paraId="281ECE9F" w14:textId="2E2BEA3B" w:rsidR="00B25A89" w:rsidRPr="007B15AF" w:rsidRDefault="00881DF0" w:rsidP="006869FE">
      <w:pPr>
        <w:spacing w:after="0" w:line="360" w:lineRule="auto"/>
        <w:ind w:right="-7"/>
        <w:rPr>
          <w:rFonts w:ascii="Arial" w:eastAsia="Arial" w:hAnsi="Arial" w:cs="Arial"/>
          <w:b/>
          <w:color w:val="auto"/>
          <w:sz w:val="20"/>
          <w:szCs w:val="20"/>
        </w:rPr>
      </w:pPr>
      <w:r>
        <w:rPr>
          <w:rFonts w:ascii="Arial" w:eastAsia="Arial" w:hAnsi="Arial" w:cs="Arial"/>
          <w:b/>
          <w:noProof/>
          <w:sz w:val="20"/>
          <w:szCs w:val="20"/>
        </w:rPr>
        <mc:AlternateContent>
          <mc:Choice Requires="wps">
            <w:drawing>
              <wp:anchor distT="4294967295" distB="4294967295" distL="114300" distR="114300" simplePos="0" relativeHeight="251674624" behindDoc="0" locked="0" layoutInCell="1" allowOverlap="1" wp14:anchorId="13D558A0" wp14:editId="6B47C69B">
                <wp:simplePos x="0" y="0"/>
                <wp:positionH relativeFrom="column">
                  <wp:posOffset>1714500</wp:posOffset>
                </wp:positionH>
                <wp:positionV relativeFrom="paragraph">
                  <wp:posOffset>141604</wp:posOffset>
                </wp:positionV>
                <wp:extent cx="3844290" cy="0"/>
                <wp:effectExtent l="0" t="0" r="2286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89C0BEE" id="Conector recto 9"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1.15pt" to="437.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" strokecolor="black [3213]" strokeweight=".5pt">
                <v:stroke joinstyle="miter"/>
                <o:lock v:ext="edit" shapetype="f"/>
              </v:line>
            </w:pict>
          </mc:Fallback>
        </mc:AlternateContent>
      </w:r>
      <w:r w:rsidR="004040AA" w:rsidRPr="007B15AF">
        <w:rPr>
          <w:rFonts w:ascii="Arial" w:eastAsia="Arial" w:hAnsi="Arial" w:cs="Arial"/>
          <w:b/>
          <w:sz w:val="20"/>
          <w:szCs w:val="20"/>
        </w:rPr>
        <w:t xml:space="preserve">PROGRAMA </w:t>
      </w:r>
      <w:r w:rsidR="0077534A" w:rsidRPr="007B15AF">
        <w:rPr>
          <w:rFonts w:ascii="Arial" w:eastAsia="Arial" w:hAnsi="Arial" w:cs="Arial"/>
          <w:b/>
          <w:sz w:val="20"/>
          <w:szCs w:val="20"/>
        </w:rPr>
        <w:t>ACADÉMICO:</w:t>
      </w:r>
      <w:r w:rsidR="006869FE">
        <w:rPr>
          <w:rFonts w:ascii="Arial" w:eastAsia="Arial" w:hAnsi="Arial" w:cs="Arial"/>
          <w:b/>
          <w:sz w:val="20"/>
          <w:szCs w:val="20"/>
        </w:rPr>
        <w:t xml:space="preserve">    LICENCIATURA EN CONTADURÍA PÚBLICA Y FINANZAS</w:t>
      </w:r>
    </w:p>
    <w:p w14:paraId="40E970A5" w14:textId="774F0686" w:rsidR="00B25A89" w:rsidRPr="007B15AF" w:rsidRDefault="00881DF0" w:rsidP="00B25A89">
      <w:pPr>
        <w:spacing w:after="0"/>
        <w:rPr>
          <w:rFonts w:ascii="Arial" w:hAnsi="Arial" w:cs="Arial"/>
        </w:rPr>
      </w:pPr>
      <w:r>
        <w:rPr>
          <w:rFonts w:ascii="Arial" w:eastAsia="Arial" w:hAnsi="Arial" w:cs="Arial"/>
          <w:b/>
          <w:noProof/>
          <w:color w:val="auto"/>
          <w:sz w:val="20"/>
          <w:szCs w:val="20"/>
        </w:rPr>
        <mc:AlternateContent>
          <mc:Choice Requires="wps">
            <w:drawing>
              <wp:anchor distT="4294967295" distB="4294967295" distL="114300" distR="114300" simplePos="0" relativeHeight="251675648" behindDoc="0" locked="0" layoutInCell="1" allowOverlap="1" wp14:anchorId="7AB5A61F" wp14:editId="385B579C">
                <wp:simplePos x="0" y="0"/>
                <wp:positionH relativeFrom="column">
                  <wp:posOffset>1943100</wp:posOffset>
                </wp:positionH>
                <wp:positionV relativeFrom="paragraph">
                  <wp:posOffset>148589</wp:posOffset>
                </wp:positionV>
                <wp:extent cx="3787140" cy="0"/>
                <wp:effectExtent l="0" t="0" r="22860" b="1905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7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EF0711A" id="Conector recto 10"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3pt,11.7pt" to="45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" strokecolor="black [3213]" strokeweight=".5pt">
                <v:stroke joinstyle="miter"/>
                <o:lock v:ext="edit" shapetype="f"/>
              </v:line>
            </w:pict>
          </mc:Fallback>
        </mc:AlternateContent>
      </w:r>
      <w:r w:rsidR="00B25A89" w:rsidRPr="007B15AF">
        <w:rPr>
          <w:rFonts w:ascii="Arial" w:eastAsia="Arial" w:hAnsi="Arial" w:cs="Arial"/>
          <w:b/>
          <w:color w:val="auto"/>
          <w:sz w:val="20"/>
          <w:szCs w:val="20"/>
        </w:rPr>
        <w:t>NOMBRE DE LA ASIGNATURA</w:t>
      </w:r>
      <w:r w:rsidR="004040AA" w:rsidRPr="007B15AF">
        <w:rPr>
          <w:rFonts w:ascii="Arial" w:eastAsia="Arial" w:hAnsi="Arial" w:cs="Arial"/>
          <w:b/>
          <w:color w:val="auto"/>
          <w:sz w:val="20"/>
          <w:szCs w:val="20"/>
        </w:rPr>
        <w:t>:</w:t>
      </w:r>
      <w:r w:rsidR="00E336F4">
        <w:rPr>
          <w:rFonts w:ascii="Arial" w:eastAsia="Arial" w:hAnsi="Arial" w:cs="Arial"/>
          <w:b/>
          <w:color w:val="auto"/>
          <w:sz w:val="20"/>
          <w:szCs w:val="20"/>
        </w:rPr>
        <w:t xml:space="preserve"> </w:t>
      </w:r>
      <w:r w:rsidR="003A414C">
        <w:rPr>
          <w:rFonts w:ascii="Arial" w:eastAsia="Arial" w:hAnsi="Arial" w:cs="Arial"/>
          <w:b/>
          <w:color w:val="auto"/>
          <w:sz w:val="20"/>
          <w:szCs w:val="20"/>
        </w:rPr>
        <w:t>CONTABILIDAD II</w:t>
      </w:r>
      <w:r w:rsidR="003A414C">
        <w:rPr>
          <w:rFonts w:ascii="Arial" w:eastAsia="Arial" w:hAnsi="Arial" w:cs="Arial"/>
          <w:b/>
          <w:color w:val="auto"/>
          <w:sz w:val="12"/>
          <w:szCs w:val="20"/>
        </w:rPr>
        <w:t xml:space="preserve">           </w:t>
      </w:r>
    </w:p>
    <w:p w14:paraId="56933D56" w14:textId="77777777" w:rsidR="00F840D7" w:rsidRPr="007B15AF" w:rsidRDefault="00F840D7">
      <w:pPr>
        <w:spacing w:after="0"/>
        <w:ind w:left="142"/>
        <w:rPr>
          <w:rFonts w:ascii="Arial" w:hAnsi="Arial" w:cs="Arial"/>
        </w:rPr>
      </w:pPr>
    </w:p>
    <w:p w14:paraId="69A4EC73" w14:textId="77777777" w:rsidR="004040AA" w:rsidRPr="007B15AF" w:rsidRDefault="004040AA">
      <w:pPr>
        <w:spacing w:after="0"/>
        <w:ind w:left="142"/>
        <w:rPr>
          <w:rFonts w:ascii="Arial" w:hAnsi="Arial" w:cs="Arial"/>
        </w:rPr>
      </w:pPr>
    </w:p>
    <w:tbl>
      <w:tblPr>
        <w:tblStyle w:val="TableGrid"/>
        <w:tblW w:w="5000" w:type="pct"/>
        <w:tblInd w:w="0" w:type="dxa"/>
        <w:tblCellMar>
          <w:top w:w="7" w:type="dxa"/>
          <w:left w:w="108" w:type="dxa"/>
          <w:right w:w="115" w:type="dxa"/>
        </w:tblCellMar>
        <w:tblLook w:val="04A0" w:firstRow="1" w:lastRow="0" w:firstColumn="1" w:lastColumn="0" w:noHBand="0" w:noVBand="1"/>
      </w:tblPr>
      <w:tblGrid>
        <w:gridCol w:w="1273"/>
        <w:gridCol w:w="1843"/>
        <w:gridCol w:w="3259"/>
        <w:gridCol w:w="2822"/>
      </w:tblGrid>
      <w:tr w:rsidR="003760BE" w:rsidRPr="007B15AF" w14:paraId="3113DAF3" w14:textId="77777777" w:rsidTr="00FD48A8">
        <w:trPr>
          <w:trHeight w:val="434"/>
        </w:trPr>
        <w:tc>
          <w:tcPr>
            <w:tcW w:w="1694"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0FDA4E" w14:textId="77777777" w:rsidR="003760BE" w:rsidRPr="007B15AF" w:rsidRDefault="003760BE" w:rsidP="003F360F">
            <w:pPr>
              <w:jc w:val="center"/>
              <w:rPr>
                <w:rFonts w:ascii="Arial" w:hAnsi="Arial" w:cs="Arial"/>
                <w:sz w:val="18"/>
              </w:rPr>
            </w:pPr>
            <w:r w:rsidRPr="007B15AF">
              <w:rPr>
                <w:rFonts w:ascii="Arial" w:eastAsia="Arial" w:hAnsi="Arial" w:cs="Arial"/>
                <w:b/>
                <w:sz w:val="18"/>
              </w:rPr>
              <w:t>HORAS</w:t>
            </w:r>
          </w:p>
          <w:p w14:paraId="3636DD12" w14:textId="1D57EB43" w:rsidR="003760BE" w:rsidRPr="007B15AF" w:rsidRDefault="003760BE" w:rsidP="003F360F">
            <w:pPr>
              <w:ind w:left="3"/>
              <w:jc w:val="center"/>
              <w:rPr>
                <w:rFonts w:ascii="Arial" w:eastAsia="Arial" w:hAnsi="Arial" w:cs="Arial"/>
                <w:b/>
                <w:sz w:val="18"/>
              </w:rPr>
            </w:pPr>
            <w:r w:rsidRPr="007B15AF">
              <w:rPr>
                <w:rFonts w:ascii="Arial" w:eastAsia="Arial" w:hAnsi="Arial" w:cs="Arial"/>
                <w:b/>
                <w:sz w:val="18"/>
              </w:rPr>
              <w:t xml:space="preserve">ESTIMADAS </w:t>
            </w:r>
          </w:p>
        </w:tc>
        <w:tc>
          <w:tcPr>
            <w:tcW w:w="3306"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CBC365" w14:textId="77777777" w:rsidR="003760BE" w:rsidRPr="007B15AF" w:rsidRDefault="00E61732" w:rsidP="003F360F">
            <w:pPr>
              <w:ind w:left="8"/>
              <w:jc w:val="center"/>
              <w:rPr>
                <w:rFonts w:ascii="Arial" w:hAnsi="Arial" w:cs="Arial"/>
                <w:sz w:val="18"/>
              </w:rPr>
            </w:pPr>
            <w:r w:rsidRPr="007B15AF">
              <w:rPr>
                <w:rFonts w:ascii="Arial" w:eastAsia="Arial" w:hAnsi="Arial" w:cs="Arial"/>
                <w:b/>
                <w:sz w:val="20"/>
                <w:szCs w:val="20"/>
              </w:rPr>
              <w:t xml:space="preserve">CONTENIDO </w:t>
            </w:r>
            <w:r w:rsidR="00781181" w:rsidRPr="007B15AF">
              <w:rPr>
                <w:rFonts w:ascii="Arial" w:eastAsia="Arial" w:hAnsi="Arial" w:cs="Arial"/>
                <w:b/>
                <w:sz w:val="20"/>
                <w:szCs w:val="20"/>
              </w:rPr>
              <w:t xml:space="preserve"> DEL </w:t>
            </w:r>
            <w:r w:rsidR="003760BE" w:rsidRPr="007B15AF">
              <w:rPr>
                <w:rFonts w:ascii="Arial" w:eastAsia="Arial" w:hAnsi="Arial" w:cs="Arial"/>
                <w:b/>
                <w:sz w:val="20"/>
                <w:szCs w:val="20"/>
              </w:rPr>
              <w:t xml:space="preserve">PROGRAMA </w:t>
            </w:r>
          </w:p>
        </w:tc>
      </w:tr>
      <w:tr w:rsidR="00815C56" w:rsidRPr="007B15AF" w14:paraId="0A51C4CB" w14:textId="77777777" w:rsidTr="00FD48A8">
        <w:trPr>
          <w:trHeight w:val="395"/>
        </w:trPr>
        <w:tc>
          <w:tcPr>
            <w:tcW w:w="69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C36D6C" w14:textId="77777777" w:rsidR="00FC73A8" w:rsidRPr="002751E8" w:rsidRDefault="00815C56" w:rsidP="005F635C">
            <w:pPr>
              <w:jc w:val="center"/>
              <w:rPr>
                <w:rFonts w:ascii="Arial" w:eastAsia="Arial" w:hAnsi="Arial" w:cs="Arial"/>
                <w:b/>
                <w:sz w:val="10"/>
              </w:rPr>
            </w:pPr>
            <w:r w:rsidRPr="002751E8">
              <w:rPr>
                <w:rFonts w:ascii="Arial" w:eastAsia="Arial" w:hAnsi="Arial" w:cs="Arial"/>
                <w:b/>
                <w:sz w:val="10"/>
              </w:rPr>
              <w:t>HORAS DOCENTES</w:t>
            </w:r>
          </w:p>
          <w:p w14:paraId="2149BD93" w14:textId="77777777" w:rsidR="00815C56" w:rsidRPr="002751E8" w:rsidRDefault="00815C56" w:rsidP="005F635C">
            <w:pPr>
              <w:jc w:val="center"/>
              <w:rPr>
                <w:rFonts w:ascii="Arial" w:eastAsia="Arial" w:hAnsi="Arial" w:cs="Arial"/>
                <w:b/>
                <w:sz w:val="10"/>
              </w:rPr>
            </w:pPr>
          </w:p>
        </w:tc>
        <w:tc>
          <w:tcPr>
            <w:tcW w:w="100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4FA751D" w14:textId="77777777" w:rsidR="00815C56" w:rsidRPr="002751E8" w:rsidRDefault="00815C56" w:rsidP="005F635C">
            <w:pPr>
              <w:jc w:val="center"/>
              <w:rPr>
                <w:rFonts w:ascii="Arial" w:eastAsia="Arial" w:hAnsi="Arial" w:cs="Arial"/>
                <w:b/>
                <w:sz w:val="10"/>
              </w:rPr>
            </w:pPr>
            <w:r w:rsidRPr="002751E8">
              <w:rPr>
                <w:rFonts w:ascii="Arial" w:eastAsia="Arial" w:hAnsi="Arial" w:cs="Arial"/>
                <w:b/>
                <w:sz w:val="10"/>
              </w:rPr>
              <w:t>HORAS INDEPENDIENTES</w:t>
            </w:r>
            <w:r w:rsidR="00BB661F" w:rsidRPr="002751E8">
              <w:rPr>
                <w:rFonts w:ascii="Arial" w:eastAsia="Arial" w:hAnsi="Arial" w:cs="Arial"/>
                <w:b/>
                <w:sz w:val="10"/>
              </w:rPr>
              <w:t xml:space="preserve"> </w:t>
            </w:r>
          </w:p>
        </w:tc>
        <w:tc>
          <w:tcPr>
            <w:tcW w:w="177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6BA2AB" w14:textId="77777777" w:rsidR="00815C56" w:rsidRPr="007B15AF" w:rsidRDefault="00815C56" w:rsidP="00815C56">
            <w:pPr>
              <w:ind w:left="3"/>
              <w:jc w:val="center"/>
              <w:rPr>
                <w:rFonts w:ascii="Arial" w:eastAsia="Arial" w:hAnsi="Arial" w:cs="Arial"/>
                <w:b/>
                <w:color w:val="auto"/>
                <w:sz w:val="18"/>
              </w:rPr>
            </w:pPr>
            <w:r w:rsidRPr="007B15AF">
              <w:rPr>
                <w:rFonts w:ascii="Arial" w:eastAsia="Arial" w:hAnsi="Arial" w:cs="Arial"/>
                <w:b/>
                <w:sz w:val="18"/>
              </w:rPr>
              <w:t xml:space="preserve">TEMAS Y </w:t>
            </w:r>
            <w:r w:rsidRPr="007B15AF">
              <w:rPr>
                <w:rFonts w:ascii="Arial" w:eastAsia="Arial" w:hAnsi="Arial" w:cs="Arial"/>
                <w:b/>
                <w:color w:val="auto"/>
                <w:sz w:val="18"/>
              </w:rPr>
              <w:t xml:space="preserve">SUBTEMAS </w:t>
            </w:r>
          </w:p>
          <w:p w14:paraId="374C3863" w14:textId="7FFB1BAF" w:rsidR="00815C56" w:rsidRPr="007B15AF" w:rsidRDefault="00815C56" w:rsidP="00815C56">
            <w:pPr>
              <w:ind w:left="3"/>
              <w:jc w:val="center"/>
              <w:rPr>
                <w:rFonts w:ascii="Arial" w:hAnsi="Arial" w:cs="Arial"/>
                <w:sz w:val="18"/>
              </w:rPr>
            </w:pPr>
          </w:p>
        </w:tc>
        <w:tc>
          <w:tcPr>
            <w:tcW w:w="153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1C05A3" w14:textId="40095FD9" w:rsidR="00815C56" w:rsidRPr="007B15AF" w:rsidRDefault="002751E8" w:rsidP="00815C56">
            <w:pPr>
              <w:ind w:left="8"/>
              <w:jc w:val="center"/>
              <w:rPr>
                <w:rFonts w:ascii="Arial" w:eastAsia="Arial" w:hAnsi="Arial" w:cs="Arial"/>
                <w:b/>
                <w:sz w:val="18"/>
              </w:rPr>
            </w:pPr>
            <w:r>
              <w:rPr>
                <w:rFonts w:ascii="Arial" w:eastAsia="Arial" w:hAnsi="Arial" w:cs="Arial"/>
                <w:b/>
                <w:sz w:val="18"/>
              </w:rPr>
              <w:t>OBJETIVO</w:t>
            </w:r>
          </w:p>
          <w:p w14:paraId="4BD4C0FB" w14:textId="77777777" w:rsidR="002751E8" w:rsidRDefault="00815C56" w:rsidP="002751E8">
            <w:pPr>
              <w:ind w:left="8"/>
              <w:jc w:val="center"/>
              <w:rPr>
                <w:rFonts w:ascii="Arial" w:eastAsia="Arial" w:hAnsi="Arial" w:cs="Arial"/>
                <w:b/>
                <w:color w:val="auto"/>
                <w:sz w:val="18"/>
              </w:rPr>
            </w:pPr>
            <w:r w:rsidRPr="007B15AF">
              <w:rPr>
                <w:rFonts w:ascii="Arial" w:eastAsia="Arial" w:hAnsi="Arial" w:cs="Arial"/>
                <w:b/>
                <w:sz w:val="18"/>
              </w:rPr>
              <w:t xml:space="preserve">DE LOS </w:t>
            </w:r>
            <w:r w:rsidRPr="007B15AF">
              <w:rPr>
                <w:rFonts w:ascii="Arial" w:eastAsia="Arial" w:hAnsi="Arial" w:cs="Arial"/>
                <w:b/>
                <w:color w:val="auto"/>
                <w:sz w:val="18"/>
              </w:rPr>
              <w:t>TEMAS</w:t>
            </w:r>
          </w:p>
          <w:p w14:paraId="0810DF43" w14:textId="5F620913" w:rsidR="00815C56" w:rsidRPr="007B15AF" w:rsidRDefault="00815C56" w:rsidP="002751E8">
            <w:pPr>
              <w:ind w:left="8"/>
              <w:jc w:val="center"/>
              <w:rPr>
                <w:rFonts w:ascii="Arial" w:hAnsi="Arial" w:cs="Arial"/>
                <w:sz w:val="18"/>
              </w:rPr>
            </w:pPr>
          </w:p>
        </w:tc>
      </w:tr>
      <w:tr w:rsidR="00703B89" w:rsidRPr="007B15AF" w14:paraId="30B5C522" w14:textId="77777777" w:rsidTr="00FD48A8">
        <w:trPr>
          <w:trHeight w:val="274"/>
        </w:trPr>
        <w:tc>
          <w:tcPr>
            <w:tcW w:w="692" w:type="pct"/>
            <w:tcBorders>
              <w:top w:val="single" w:sz="4" w:space="0" w:color="000000"/>
              <w:left w:val="single" w:sz="4" w:space="0" w:color="000000"/>
              <w:bottom w:val="single" w:sz="4" w:space="0" w:color="000000"/>
              <w:right w:val="single" w:sz="4" w:space="0" w:color="000000"/>
            </w:tcBorders>
          </w:tcPr>
          <w:p w14:paraId="7DF753BC" w14:textId="4A361320" w:rsidR="00703B89" w:rsidRPr="00010EDA" w:rsidRDefault="00F46E6E" w:rsidP="00703B89">
            <w:pPr>
              <w:spacing w:before="100" w:beforeAutospacing="1" w:after="100" w:afterAutospacing="1"/>
              <w:contextualSpacing/>
              <w:jc w:val="center"/>
              <w:rPr>
                <w:rFonts w:ascii="Arial" w:hAnsi="Arial" w:cs="Arial"/>
              </w:rPr>
            </w:pPr>
            <w:r>
              <w:rPr>
                <w:rFonts w:ascii="Arial" w:hAnsi="Arial" w:cs="Arial"/>
              </w:rPr>
              <w:t>5</w:t>
            </w:r>
          </w:p>
        </w:tc>
        <w:tc>
          <w:tcPr>
            <w:tcW w:w="1002" w:type="pct"/>
            <w:tcBorders>
              <w:top w:val="single" w:sz="4" w:space="0" w:color="000000"/>
              <w:left w:val="single" w:sz="4" w:space="0" w:color="000000"/>
              <w:bottom w:val="single" w:sz="4" w:space="0" w:color="000000"/>
              <w:right w:val="single" w:sz="4" w:space="0" w:color="000000"/>
            </w:tcBorders>
          </w:tcPr>
          <w:p w14:paraId="1454467E" w14:textId="3ED38AAD" w:rsidR="00703B89" w:rsidRPr="00010EDA" w:rsidRDefault="00F46E6E" w:rsidP="00703B89">
            <w:pPr>
              <w:spacing w:before="100" w:beforeAutospacing="1" w:after="100" w:afterAutospacing="1"/>
              <w:contextualSpacing/>
              <w:jc w:val="center"/>
              <w:rPr>
                <w:rFonts w:ascii="Arial" w:eastAsia="Arial" w:hAnsi="Arial" w:cs="Arial"/>
              </w:rPr>
            </w:pPr>
            <w:r>
              <w:rPr>
                <w:rFonts w:ascii="Arial" w:eastAsia="Arial" w:hAnsi="Arial" w:cs="Arial"/>
              </w:rPr>
              <w:t>16</w:t>
            </w:r>
          </w:p>
        </w:tc>
        <w:tc>
          <w:tcPr>
            <w:tcW w:w="1772" w:type="pct"/>
            <w:tcBorders>
              <w:top w:val="single" w:sz="4" w:space="0" w:color="000000"/>
              <w:left w:val="single" w:sz="4" w:space="0" w:color="000000"/>
              <w:bottom w:val="single" w:sz="4" w:space="0" w:color="000000"/>
              <w:right w:val="single" w:sz="4" w:space="0" w:color="000000"/>
            </w:tcBorders>
          </w:tcPr>
          <w:p w14:paraId="28EB9078" w14:textId="280C31A1" w:rsidR="00703B89" w:rsidRPr="00FD48A8" w:rsidRDefault="00703B89" w:rsidP="00FD48A8">
            <w:pPr>
              <w:pStyle w:val="Prrafodelista"/>
              <w:numPr>
                <w:ilvl w:val="0"/>
                <w:numId w:val="23"/>
              </w:numPr>
              <w:ind w:left="460" w:hanging="502"/>
              <w:rPr>
                <w:rFonts w:cs="Arial"/>
                <w:b/>
                <w:bCs/>
                <w:sz w:val="22"/>
                <w:szCs w:val="22"/>
              </w:rPr>
            </w:pPr>
            <w:r w:rsidRPr="00FD48A8">
              <w:rPr>
                <w:rFonts w:cs="Arial"/>
                <w:b/>
                <w:bCs/>
                <w:sz w:val="22"/>
                <w:szCs w:val="22"/>
              </w:rPr>
              <w:t>Introducción a los estados financieros.</w:t>
            </w:r>
          </w:p>
          <w:p w14:paraId="70121805" w14:textId="4B41484F" w:rsidR="00703B89" w:rsidRPr="00FD48A8" w:rsidRDefault="00703B89" w:rsidP="00FD48A8">
            <w:pPr>
              <w:pStyle w:val="Prrafodelista"/>
              <w:numPr>
                <w:ilvl w:val="1"/>
                <w:numId w:val="23"/>
              </w:numPr>
              <w:ind w:left="460" w:hanging="502"/>
              <w:rPr>
                <w:rFonts w:cs="Arial"/>
                <w:sz w:val="22"/>
                <w:szCs w:val="22"/>
              </w:rPr>
            </w:pPr>
            <w:r w:rsidRPr="00FD48A8">
              <w:rPr>
                <w:rFonts w:cs="Arial"/>
                <w:sz w:val="22"/>
                <w:szCs w:val="22"/>
              </w:rPr>
              <w:t>Características cualitativas de la información financiera.</w:t>
            </w:r>
          </w:p>
          <w:p w14:paraId="01305C26" w14:textId="2DAAD922" w:rsidR="00703B89" w:rsidRPr="00FD48A8" w:rsidRDefault="00703B89" w:rsidP="00FD48A8">
            <w:pPr>
              <w:pStyle w:val="Prrafodelista"/>
              <w:numPr>
                <w:ilvl w:val="1"/>
                <w:numId w:val="23"/>
              </w:numPr>
              <w:ind w:left="460" w:hanging="502"/>
              <w:rPr>
                <w:rFonts w:cs="Arial"/>
                <w:sz w:val="22"/>
                <w:szCs w:val="22"/>
              </w:rPr>
            </w:pPr>
            <w:r w:rsidRPr="00FD48A8">
              <w:rPr>
                <w:rFonts w:cs="Arial"/>
                <w:sz w:val="22"/>
                <w:szCs w:val="22"/>
              </w:rPr>
              <w:t>Confiabilidad, relevancia, comprensibilidad y comparabilidad.</w:t>
            </w:r>
          </w:p>
          <w:p w14:paraId="374BD9AC" w14:textId="26EE2DB7" w:rsidR="00703B89" w:rsidRPr="00FD48A8" w:rsidRDefault="00703B89" w:rsidP="00FD48A8">
            <w:pPr>
              <w:pStyle w:val="Prrafodelista"/>
              <w:numPr>
                <w:ilvl w:val="1"/>
                <w:numId w:val="23"/>
              </w:numPr>
              <w:ind w:left="460" w:hanging="502"/>
              <w:rPr>
                <w:rFonts w:cs="Arial"/>
                <w:sz w:val="22"/>
                <w:szCs w:val="22"/>
              </w:rPr>
            </w:pPr>
            <w:r w:rsidRPr="00FD48A8">
              <w:rPr>
                <w:rFonts w:cs="Arial"/>
                <w:sz w:val="22"/>
                <w:szCs w:val="22"/>
              </w:rPr>
              <w:t>Características cualitativas secundarias.</w:t>
            </w:r>
          </w:p>
          <w:p w14:paraId="73EA7A58" w14:textId="0952FD70" w:rsidR="00703B89" w:rsidRPr="00FD48A8" w:rsidRDefault="00703B89" w:rsidP="00FD48A8">
            <w:pPr>
              <w:pStyle w:val="Prrafodelista"/>
              <w:numPr>
                <w:ilvl w:val="1"/>
                <w:numId w:val="23"/>
              </w:numPr>
              <w:ind w:left="460" w:hanging="502"/>
              <w:rPr>
                <w:rFonts w:cs="Arial"/>
                <w:sz w:val="22"/>
                <w:szCs w:val="22"/>
              </w:rPr>
            </w:pPr>
            <w:r w:rsidRPr="00FD48A8">
              <w:rPr>
                <w:rFonts w:cs="Arial"/>
                <w:sz w:val="22"/>
                <w:szCs w:val="22"/>
              </w:rPr>
              <w:t>Restricciones de las características cualitativas y su equilibrio.</w:t>
            </w:r>
          </w:p>
          <w:p w14:paraId="002111A4" w14:textId="636D5EA1" w:rsidR="00703B89" w:rsidRPr="00B42C33" w:rsidRDefault="00703B89" w:rsidP="00B42C33">
            <w:pPr>
              <w:pStyle w:val="Prrafodelista"/>
              <w:numPr>
                <w:ilvl w:val="1"/>
                <w:numId w:val="23"/>
              </w:numPr>
              <w:ind w:left="460" w:hanging="502"/>
              <w:rPr>
                <w:rFonts w:cs="Arial"/>
                <w:sz w:val="22"/>
                <w:szCs w:val="22"/>
              </w:rPr>
            </w:pPr>
            <w:r w:rsidRPr="00FD48A8">
              <w:rPr>
                <w:rFonts w:cs="Arial"/>
                <w:sz w:val="22"/>
                <w:szCs w:val="22"/>
              </w:rPr>
              <w:t>Tipo y función.</w:t>
            </w:r>
          </w:p>
        </w:tc>
        <w:tc>
          <w:tcPr>
            <w:tcW w:w="1534" w:type="pct"/>
            <w:tcBorders>
              <w:top w:val="single" w:sz="4" w:space="0" w:color="000000"/>
              <w:left w:val="single" w:sz="4" w:space="0" w:color="000000"/>
              <w:bottom w:val="single" w:sz="4" w:space="0" w:color="000000"/>
              <w:right w:val="single" w:sz="4" w:space="0" w:color="000000"/>
            </w:tcBorders>
          </w:tcPr>
          <w:p w14:paraId="0FAE6718" w14:textId="21E764D2" w:rsidR="00703B89" w:rsidRPr="00010EDA" w:rsidRDefault="00703B89" w:rsidP="00703B89">
            <w:pPr>
              <w:spacing w:before="100" w:beforeAutospacing="1" w:after="100" w:afterAutospacing="1"/>
              <w:contextualSpacing/>
              <w:jc w:val="both"/>
              <w:rPr>
                <w:rFonts w:ascii="Arial" w:hAnsi="Arial" w:cs="Arial"/>
              </w:rPr>
            </w:pPr>
            <w:r w:rsidRPr="00795CFF">
              <w:rPr>
                <w:rFonts w:ascii="Arial" w:hAnsi="Arial" w:cs="Arial"/>
              </w:rPr>
              <w:t>Distinguir el concepto de estados financieros, sus características, tipos y funciones, a través del análisis de sus elementos en casos concretos para aplicarlos en el desarrollo profesional de la Contaduría.</w:t>
            </w:r>
          </w:p>
        </w:tc>
      </w:tr>
      <w:tr w:rsidR="00F46E6E" w:rsidRPr="007B15AF" w14:paraId="103447F3" w14:textId="77777777" w:rsidTr="00FD48A8">
        <w:trPr>
          <w:trHeight w:val="274"/>
        </w:trPr>
        <w:tc>
          <w:tcPr>
            <w:tcW w:w="692" w:type="pct"/>
            <w:tcBorders>
              <w:top w:val="single" w:sz="4" w:space="0" w:color="000000"/>
              <w:left w:val="single" w:sz="4" w:space="0" w:color="000000"/>
              <w:bottom w:val="single" w:sz="4" w:space="0" w:color="000000"/>
              <w:right w:val="single" w:sz="4" w:space="0" w:color="000000"/>
            </w:tcBorders>
          </w:tcPr>
          <w:p w14:paraId="48588126" w14:textId="019EA4B0" w:rsidR="00F46E6E" w:rsidRPr="00010EDA" w:rsidRDefault="00F46E6E" w:rsidP="00F46E6E">
            <w:pPr>
              <w:spacing w:before="100" w:beforeAutospacing="1" w:after="100" w:afterAutospacing="1"/>
              <w:contextualSpacing/>
              <w:jc w:val="center"/>
              <w:rPr>
                <w:rFonts w:ascii="Arial" w:hAnsi="Arial" w:cs="Arial"/>
              </w:rPr>
            </w:pPr>
            <w:r>
              <w:rPr>
                <w:rFonts w:ascii="Arial" w:hAnsi="Arial" w:cs="Arial"/>
              </w:rPr>
              <w:t>5</w:t>
            </w:r>
          </w:p>
        </w:tc>
        <w:tc>
          <w:tcPr>
            <w:tcW w:w="1002" w:type="pct"/>
            <w:tcBorders>
              <w:top w:val="single" w:sz="4" w:space="0" w:color="000000"/>
              <w:left w:val="single" w:sz="4" w:space="0" w:color="000000"/>
              <w:bottom w:val="single" w:sz="4" w:space="0" w:color="000000"/>
              <w:right w:val="single" w:sz="4" w:space="0" w:color="000000"/>
            </w:tcBorders>
          </w:tcPr>
          <w:p w14:paraId="065F6C05" w14:textId="0813848B" w:rsidR="00F46E6E" w:rsidRPr="00010EDA" w:rsidRDefault="00F46E6E" w:rsidP="00F46E6E">
            <w:pPr>
              <w:spacing w:before="100" w:beforeAutospacing="1" w:after="100" w:afterAutospacing="1"/>
              <w:contextualSpacing/>
              <w:jc w:val="center"/>
              <w:rPr>
                <w:rFonts w:ascii="Arial" w:eastAsia="Arial" w:hAnsi="Arial" w:cs="Arial"/>
              </w:rPr>
            </w:pPr>
            <w:r>
              <w:rPr>
                <w:rFonts w:ascii="Arial" w:eastAsia="Arial" w:hAnsi="Arial" w:cs="Arial"/>
              </w:rPr>
              <w:t>14</w:t>
            </w:r>
          </w:p>
        </w:tc>
        <w:tc>
          <w:tcPr>
            <w:tcW w:w="1772" w:type="pct"/>
            <w:tcBorders>
              <w:top w:val="single" w:sz="4" w:space="0" w:color="000000"/>
              <w:left w:val="single" w:sz="4" w:space="0" w:color="000000"/>
              <w:bottom w:val="single" w:sz="4" w:space="0" w:color="000000"/>
              <w:right w:val="single" w:sz="4" w:space="0" w:color="000000"/>
            </w:tcBorders>
          </w:tcPr>
          <w:p w14:paraId="45139D23" w14:textId="0856C2E5" w:rsidR="00F46E6E" w:rsidRPr="00FD48A8" w:rsidRDefault="00F46E6E" w:rsidP="00F46E6E">
            <w:pPr>
              <w:pStyle w:val="Prrafodelista"/>
              <w:numPr>
                <w:ilvl w:val="0"/>
                <w:numId w:val="23"/>
              </w:numPr>
              <w:ind w:left="460" w:hanging="502"/>
              <w:rPr>
                <w:rFonts w:cs="Arial"/>
                <w:b/>
                <w:bCs/>
                <w:sz w:val="22"/>
                <w:szCs w:val="22"/>
              </w:rPr>
            </w:pPr>
            <w:r w:rsidRPr="00FD48A8">
              <w:rPr>
                <w:rFonts w:cs="Arial"/>
                <w:b/>
                <w:bCs/>
                <w:sz w:val="22"/>
                <w:szCs w:val="22"/>
              </w:rPr>
              <w:t>Balance general o estado de situación financiera.</w:t>
            </w:r>
          </w:p>
          <w:p w14:paraId="1C80212F" w14:textId="26E5B85F"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Definición.</w:t>
            </w:r>
          </w:p>
          <w:p w14:paraId="7A85B6E7" w14:textId="4B130656"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Elaboración.</w:t>
            </w:r>
          </w:p>
          <w:p w14:paraId="76C6A9E9" w14:textId="5CB2B710"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Presentación en forma de reporte.</w:t>
            </w:r>
          </w:p>
          <w:p w14:paraId="3E71425C" w14:textId="418E89BF"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Presentación en forma de cuenta.</w:t>
            </w:r>
          </w:p>
          <w:p w14:paraId="15BFADCC" w14:textId="5B859CBD" w:rsidR="00F46E6E" w:rsidRPr="00FD48A8" w:rsidRDefault="00F46E6E" w:rsidP="00F46E6E">
            <w:pPr>
              <w:spacing w:before="100" w:beforeAutospacing="1" w:after="100" w:afterAutospacing="1"/>
              <w:ind w:left="460" w:hanging="502"/>
              <w:contextualSpacing/>
              <w:rPr>
                <w:rFonts w:ascii="Arial" w:hAnsi="Arial" w:cs="Arial"/>
              </w:rPr>
            </w:pPr>
          </w:p>
        </w:tc>
        <w:tc>
          <w:tcPr>
            <w:tcW w:w="1534" w:type="pct"/>
            <w:tcBorders>
              <w:top w:val="single" w:sz="4" w:space="0" w:color="000000"/>
              <w:left w:val="single" w:sz="4" w:space="0" w:color="000000"/>
              <w:bottom w:val="single" w:sz="4" w:space="0" w:color="000000"/>
              <w:right w:val="single" w:sz="4" w:space="0" w:color="000000"/>
            </w:tcBorders>
          </w:tcPr>
          <w:p w14:paraId="757B2480" w14:textId="1A0BA0DC" w:rsidR="00F46E6E" w:rsidRPr="00010EDA" w:rsidRDefault="00F46E6E" w:rsidP="00F46E6E">
            <w:pPr>
              <w:spacing w:before="100" w:beforeAutospacing="1" w:after="100" w:afterAutospacing="1"/>
              <w:contextualSpacing/>
              <w:jc w:val="both"/>
              <w:rPr>
                <w:rFonts w:ascii="Arial" w:hAnsi="Arial" w:cs="Arial"/>
              </w:rPr>
            </w:pPr>
            <w:r>
              <w:rPr>
                <w:rFonts w:ascii="Arial" w:hAnsi="Arial" w:cs="Arial"/>
              </w:rPr>
              <w:t xml:space="preserve">Manejar </w:t>
            </w:r>
            <w:r w:rsidRPr="00795CFF">
              <w:rPr>
                <w:rFonts w:ascii="Arial" w:hAnsi="Arial" w:cs="Arial"/>
              </w:rPr>
              <w:t xml:space="preserve">el concepto de Balance General, sus características, su elaboración y tipos de presentación, a través del análisis de sus elementos </w:t>
            </w:r>
            <w:r>
              <w:rPr>
                <w:rFonts w:ascii="Arial" w:hAnsi="Arial" w:cs="Arial"/>
              </w:rPr>
              <w:t>en su</w:t>
            </w:r>
            <w:r w:rsidRPr="00795CFF">
              <w:rPr>
                <w:rFonts w:ascii="Arial" w:hAnsi="Arial" w:cs="Arial"/>
              </w:rPr>
              <w:t xml:space="preserve"> aplicación a casos concretos para el desarrollo profesional de la Contaduría.</w:t>
            </w:r>
          </w:p>
        </w:tc>
      </w:tr>
      <w:tr w:rsidR="00F46E6E" w:rsidRPr="007B15AF" w14:paraId="1BA90878" w14:textId="77777777" w:rsidTr="00FD48A8">
        <w:trPr>
          <w:trHeight w:val="274"/>
        </w:trPr>
        <w:tc>
          <w:tcPr>
            <w:tcW w:w="692" w:type="pct"/>
            <w:tcBorders>
              <w:top w:val="single" w:sz="4" w:space="0" w:color="000000"/>
              <w:left w:val="single" w:sz="4" w:space="0" w:color="000000"/>
              <w:bottom w:val="single" w:sz="4" w:space="0" w:color="000000"/>
              <w:right w:val="single" w:sz="4" w:space="0" w:color="000000"/>
            </w:tcBorders>
          </w:tcPr>
          <w:p w14:paraId="40B8FC16" w14:textId="644F1226" w:rsidR="00F46E6E" w:rsidRPr="00010EDA" w:rsidRDefault="00F46E6E" w:rsidP="00F46E6E">
            <w:pPr>
              <w:spacing w:before="100" w:beforeAutospacing="1" w:after="100" w:afterAutospacing="1"/>
              <w:contextualSpacing/>
              <w:jc w:val="center"/>
              <w:rPr>
                <w:rFonts w:ascii="Arial" w:hAnsi="Arial" w:cs="Arial"/>
              </w:rPr>
            </w:pPr>
            <w:r>
              <w:rPr>
                <w:rFonts w:ascii="Arial" w:hAnsi="Arial" w:cs="Arial"/>
              </w:rPr>
              <w:t>5</w:t>
            </w:r>
          </w:p>
        </w:tc>
        <w:tc>
          <w:tcPr>
            <w:tcW w:w="1002" w:type="pct"/>
            <w:tcBorders>
              <w:top w:val="single" w:sz="4" w:space="0" w:color="000000"/>
              <w:left w:val="single" w:sz="4" w:space="0" w:color="000000"/>
              <w:bottom w:val="single" w:sz="4" w:space="0" w:color="000000"/>
              <w:right w:val="single" w:sz="4" w:space="0" w:color="000000"/>
            </w:tcBorders>
          </w:tcPr>
          <w:p w14:paraId="13ABA46C" w14:textId="42282982" w:rsidR="00F46E6E" w:rsidRPr="00010EDA" w:rsidRDefault="00F46E6E" w:rsidP="00F46E6E">
            <w:pPr>
              <w:spacing w:before="100" w:beforeAutospacing="1" w:after="100" w:afterAutospacing="1"/>
              <w:contextualSpacing/>
              <w:jc w:val="center"/>
              <w:rPr>
                <w:rFonts w:ascii="Arial" w:eastAsia="Arial" w:hAnsi="Arial" w:cs="Arial"/>
              </w:rPr>
            </w:pPr>
            <w:r>
              <w:rPr>
                <w:rFonts w:ascii="Arial" w:eastAsia="Arial" w:hAnsi="Arial" w:cs="Arial"/>
              </w:rPr>
              <w:t>14</w:t>
            </w:r>
          </w:p>
        </w:tc>
        <w:tc>
          <w:tcPr>
            <w:tcW w:w="1772" w:type="pct"/>
            <w:tcBorders>
              <w:top w:val="single" w:sz="4" w:space="0" w:color="000000"/>
              <w:left w:val="single" w:sz="4" w:space="0" w:color="000000"/>
              <w:bottom w:val="single" w:sz="4" w:space="0" w:color="000000"/>
              <w:right w:val="single" w:sz="4" w:space="0" w:color="000000"/>
            </w:tcBorders>
          </w:tcPr>
          <w:p w14:paraId="4B26DECE" w14:textId="16D408AC" w:rsidR="00F46E6E" w:rsidRPr="00FD48A8" w:rsidRDefault="00F46E6E" w:rsidP="00F46E6E">
            <w:pPr>
              <w:pStyle w:val="Prrafodelista"/>
              <w:numPr>
                <w:ilvl w:val="0"/>
                <w:numId w:val="23"/>
              </w:numPr>
              <w:ind w:left="460" w:hanging="502"/>
              <w:rPr>
                <w:rFonts w:cs="Arial"/>
                <w:b/>
                <w:bCs/>
                <w:sz w:val="22"/>
                <w:szCs w:val="22"/>
              </w:rPr>
            </w:pPr>
            <w:r w:rsidRPr="00FD48A8">
              <w:rPr>
                <w:rFonts w:cs="Arial"/>
                <w:b/>
                <w:bCs/>
                <w:sz w:val="22"/>
                <w:szCs w:val="22"/>
              </w:rPr>
              <w:t>Estudio general de la cuenta.</w:t>
            </w:r>
          </w:p>
          <w:p w14:paraId="2D3E583C" w14:textId="69C6C0DE"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Introducción y concepto.</w:t>
            </w:r>
          </w:p>
          <w:p w14:paraId="4BCBAFA4" w14:textId="6053C4F4"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Teorías en las que se basan las cuentas.</w:t>
            </w:r>
          </w:p>
          <w:p w14:paraId="601E091B" w14:textId="6B176F34"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Partes de la cuenta.</w:t>
            </w:r>
          </w:p>
          <w:p w14:paraId="7B504B8A" w14:textId="654BDFCA"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Cargo y abono.</w:t>
            </w:r>
          </w:p>
          <w:p w14:paraId="526EDB34" w14:textId="243E1658"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Movimientos y saldos.</w:t>
            </w:r>
          </w:p>
          <w:p w14:paraId="3ACF8133" w14:textId="592DA72E" w:rsidR="00F46E6E" w:rsidRPr="00FD48A8" w:rsidRDefault="00F46E6E" w:rsidP="00F46E6E">
            <w:pPr>
              <w:spacing w:before="100" w:beforeAutospacing="1" w:after="100" w:afterAutospacing="1"/>
              <w:ind w:left="460" w:hanging="502"/>
              <w:contextualSpacing/>
              <w:rPr>
                <w:rFonts w:ascii="Arial" w:hAnsi="Arial" w:cs="Arial"/>
              </w:rPr>
            </w:pPr>
          </w:p>
        </w:tc>
        <w:tc>
          <w:tcPr>
            <w:tcW w:w="1534" w:type="pct"/>
            <w:tcBorders>
              <w:top w:val="single" w:sz="4" w:space="0" w:color="000000"/>
              <w:left w:val="single" w:sz="4" w:space="0" w:color="000000"/>
              <w:bottom w:val="single" w:sz="4" w:space="0" w:color="000000"/>
              <w:right w:val="single" w:sz="4" w:space="0" w:color="000000"/>
            </w:tcBorders>
          </w:tcPr>
          <w:p w14:paraId="459C63AF" w14:textId="01DC2D4A" w:rsidR="00F46E6E" w:rsidRPr="00010EDA" w:rsidRDefault="00F46E6E" w:rsidP="00F46E6E">
            <w:pPr>
              <w:spacing w:before="100" w:beforeAutospacing="1" w:after="100" w:afterAutospacing="1"/>
              <w:contextualSpacing/>
              <w:jc w:val="both"/>
              <w:rPr>
                <w:rFonts w:ascii="Arial" w:hAnsi="Arial" w:cs="Arial"/>
              </w:rPr>
            </w:pPr>
            <w:r w:rsidRPr="00795CFF">
              <w:rPr>
                <w:rFonts w:ascii="Arial" w:hAnsi="Arial" w:cs="Arial"/>
              </w:rPr>
              <w:lastRenderedPageBreak/>
              <w:t xml:space="preserve">Distinguir el concepto general de Cuenta, sus características, su evolución teórica y elementos, a través del análisis de las teorías en las que se basan y las partes que la integran, para aplicarlas en casos </w:t>
            </w:r>
            <w:r w:rsidRPr="00795CFF">
              <w:rPr>
                <w:rFonts w:ascii="Arial" w:hAnsi="Arial" w:cs="Arial"/>
              </w:rPr>
              <w:lastRenderedPageBreak/>
              <w:t>concretos donde se verifiquen distintos movimientos en Cuenta.</w:t>
            </w:r>
          </w:p>
        </w:tc>
      </w:tr>
      <w:tr w:rsidR="00F46E6E" w:rsidRPr="007B15AF" w14:paraId="402F6550" w14:textId="77777777" w:rsidTr="00FD48A8">
        <w:trPr>
          <w:trHeight w:val="272"/>
        </w:trPr>
        <w:tc>
          <w:tcPr>
            <w:tcW w:w="692" w:type="pct"/>
            <w:tcBorders>
              <w:top w:val="single" w:sz="4" w:space="0" w:color="000000"/>
              <w:left w:val="single" w:sz="4" w:space="0" w:color="000000"/>
              <w:bottom w:val="single" w:sz="4" w:space="0" w:color="000000"/>
              <w:right w:val="single" w:sz="4" w:space="0" w:color="000000"/>
            </w:tcBorders>
          </w:tcPr>
          <w:p w14:paraId="3EB6998B" w14:textId="11B67EFD" w:rsidR="00F46E6E" w:rsidRPr="00010EDA" w:rsidRDefault="00F46E6E" w:rsidP="00F46E6E">
            <w:pPr>
              <w:spacing w:before="100" w:beforeAutospacing="1" w:after="100" w:afterAutospacing="1"/>
              <w:contextualSpacing/>
              <w:jc w:val="center"/>
              <w:rPr>
                <w:rFonts w:ascii="Arial" w:hAnsi="Arial" w:cs="Arial"/>
              </w:rPr>
            </w:pPr>
            <w:r>
              <w:rPr>
                <w:rFonts w:ascii="Arial" w:hAnsi="Arial" w:cs="Arial"/>
              </w:rPr>
              <w:lastRenderedPageBreak/>
              <w:t>5</w:t>
            </w:r>
          </w:p>
        </w:tc>
        <w:tc>
          <w:tcPr>
            <w:tcW w:w="1002" w:type="pct"/>
            <w:tcBorders>
              <w:top w:val="single" w:sz="4" w:space="0" w:color="000000"/>
              <w:left w:val="single" w:sz="4" w:space="0" w:color="000000"/>
              <w:bottom w:val="single" w:sz="4" w:space="0" w:color="000000"/>
              <w:right w:val="single" w:sz="4" w:space="0" w:color="000000"/>
            </w:tcBorders>
          </w:tcPr>
          <w:p w14:paraId="7E2D3AF1" w14:textId="27ADE106" w:rsidR="00F46E6E" w:rsidRPr="00010EDA" w:rsidRDefault="00F46E6E" w:rsidP="00F46E6E">
            <w:pPr>
              <w:spacing w:before="100" w:beforeAutospacing="1" w:after="100" w:afterAutospacing="1"/>
              <w:contextualSpacing/>
              <w:jc w:val="center"/>
              <w:rPr>
                <w:rFonts w:ascii="Arial" w:eastAsia="Arial" w:hAnsi="Arial" w:cs="Arial"/>
              </w:rPr>
            </w:pPr>
            <w:r>
              <w:rPr>
                <w:rFonts w:ascii="Arial" w:eastAsia="Arial" w:hAnsi="Arial" w:cs="Arial"/>
              </w:rPr>
              <w:t>14</w:t>
            </w:r>
          </w:p>
        </w:tc>
        <w:tc>
          <w:tcPr>
            <w:tcW w:w="1772" w:type="pct"/>
            <w:tcBorders>
              <w:top w:val="single" w:sz="4" w:space="0" w:color="000000"/>
              <w:left w:val="single" w:sz="4" w:space="0" w:color="000000"/>
              <w:bottom w:val="single" w:sz="4" w:space="0" w:color="000000"/>
              <w:right w:val="single" w:sz="4" w:space="0" w:color="000000"/>
            </w:tcBorders>
          </w:tcPr>
          <w:p w14:paraId="76C229B9" w14:textId="3AC9EBC4" w:rsidR="00F46E6E" w:rsidRPr="00FD48A8" w:rsidRDefault="00F46E6E" w:rsidP="00F46E6E">
            <w:pPr>
              <w:pStyle w:val="Prrafodelista"/>
              <w:numPr>
                <w:ilvl w:val="0"/>
                <w:numId w:val="23"/>
              </w:numPr>
              <w:ind w:left="460" w:hanging="502"/>
              <w:rPr>
                <w:rFonts w:cs="Arial"/>
                <w:b/>
                <w:bCs/>
                <w:sz w:val="22"/>
                <w:szCs w:val="22"/>
              </w:rPr>
            </w:pPr>
            <w:r w:rsidRPr="00FD48A8">
              <w:rPr>
                <w:rFonts w:cs="Arial"/>
                <w:b/>
                <w:bCs/>
                <w:sz w:val="22"/>
                <w:szCs w:val="22"/>
              </w:rPr>
              <w:t>Reglas del cargo y del abono.</w:t>
            </w:r>
          </w:p>
          <w:p w14:paraId="723DE6CA" w14:textId="77777777"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Introducción.</w:t>
            </w:r>
          </w:p>
          <w:p w14:paraId="33627BD2" w14:textId="6EA2AFC4"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Aumentos y disminuciones de activo, pasivo y capital.</w:t>
            </w:r>
          </w:p>
          <w:p w14:paraId="6434E5ED" w14:textId="1E059321"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Reglas del cargo y del abono.</w:t>
            </w:r>
          </w:p>
          <w:p w14:paraId="5C65AF9B" w14:textId="0A08D9BC"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Cuentas de resultados.</w:t>
            </w:r>
          </w:p>
          <w:p w14:paraId="283B1A66" w14:textId="54D2E67D"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Estudio particular de las cuentas.</w:t>
            </w:r>
          </w:p>
        </w:tc>
        <w:tc>
          <w:tcPr>
            <w:tcW w:w="1534" w:type="pct"/>
            <w:tcBorders>
              <w:top w:val="single" w:sz="4" w:space="0" w:color="000000"/>
              <w:left w:val="single" w:sz="4" w:space="0" w:color="000000"/>
              <w:bottom w:val="single" w:sz="4" w:space="0" w:color="000000"/>
              <w:right w:val="single" w:sz="4" w:space="0" w:color="000000"/>
            </w:tcBorders>
          </w:tcPr>
          <w:p w14:paraId="7E7095CA" w14:textId="299D1EB2" w:rsidR="00F46E6E" w:rsidRPr="00010EDA" w:rsidRDefault="00F46E6E" w:rsidP="00F46E6E">
            <w:pPr>
              <w:spacing w:before="100" w:beforeAutospacing="1" w:after="100" w:afterAutospacing="1"/>
              <w:contextualSpacing/>
              <w:jc w:val="both"/>
              <w:rPr>
                <w:rFonts w:ascii="Arial" w:hAnsi="Arial" w:cs="Arial"/>
              </w:rPr>
            </w:pPr>
            <w:r>
              <w:rPr>
                <w:rFonts w:ascii="Arial" w:hAnsi="Arial" w:cs="Arial"/>
              </w:rPr>
              <w:t>Operar</w:t>
            </w:r>
            <w:r w:rsidRPr="00795CFF">
              <w:rPr>
                <w:rFonts w:ascii="Arial" w:hAnsi="Arial" w:cs="Arial"/>
              </w:rPr>
              <w:t xml:space="preserve"> las reglas aplicables al Cargo y al Abono, a través del análisis de distintos tipos de Cuentas, sus características para aplicarlo en casos concretos a distintas Cuentas que reflejen disminuciones y aumentos de activos, pasivos y capital.</w:t>
            </w:r>
          </w:p>
        </w:tc>
      </w:tr>
      <w:tr w:rsidR="00F46E6E" w:rsidRPr="007B15AF" w14:paraId="038C26FC" w14:textId="77777777" w:rsidTr="00FD48A8">
        <w:trPr>
          <w:trHeight w:val="274"/>
        </w:trPr>
        <w:tc>
          <w:tcPr>
            <w:tcW w:w="692" w:type="pct"/>
            <w:tcBorders>
              <w:top w:val="single" w:sz="4" w:space="0" w:color="000000"/>
              <w:left w:val="single" w:sz="4" w:space="0" w:color="000000"/>
              <w:bottom w:val="single" w:sz="4" w:space="0" w:color="000000"/>
              <w:right w:val="single" w:sz="4" w:space="0" w:color="000000"/>
            </w:tcBorders>
          </w:tcPr>
          <w:p w14:paraId="754E7C82" w14:textId="0542A785" w:rsidR="00F46E6E" w:rsidRPr="00010EDA" w:rsidRDefault="00F46E6E" w:rsidP="00F46E6E">
            <w:pPr>
              <w:spacing w:before="100" w:beforeAutospacing="1" w:after="100" w:afterAutospacing="1"/>
              <w:contextualSpacing/>
              <w:jc w:val="center"/>
              <w:rPr>
                <w:rFonts w:ascii="Arial" w:hAnsi="Arial" w:cs="Arial"/>
              </w:rPr>
            </w:pPr>
            <w:r>
              <w:rPr>
                <w:rFonts w:ascii="Arial" w:hAnsi="Arial" w:cs="Arial"/>
              </w:rPr>
              <w:t>4</w:t>
            </w:r>
          </w:p>
        </w:tc>
        <w:tc>
          <w:tcPr>
            <w:tcW w:w="1002" w:type="pct"/>
            <w:tcBorders>
              <w:top w:val="single" w:sz="4" w:space="0" w:color="000000"/>
              <w:left w:val="single" w:sz="4" w:space="0" w:color="000000"/>
              <w:bottom w:val="single" w:sz="4" w:space="0" w:color="000000"/>
              <w:right w:val="single" w:sz="4" w:space="0" w:color="000000"/>
            </w:tcBorders>
          </w:tcPr>
          <w:p w14:paraId="5F0B8E3F" w14:textId="3CDD6CC1" w:rsidR="00F46E6E" w:rsidRPr="00010EDA" w:rsidRDefault="00F46E6E" w:rsidP="00F46E6E">
            <w:pPr>
              <w:spacing w:before="100" w:beforeAutospacing="1" w:after="100" w:afterAutospacing="1"/>
              <w:contextualSpacing/>
              <w:jc w:val="center"/>
              <w:rPr>
                <w:rFonts w:ascii="Arial" w:eastAsia="Arial" w:hAnsi="Arial" w:cs="Arial"/>
              </w:rPr>
            </w:pPr>
            <w:r>
              <w:rPr>
                <w:rFonts w:ascii="Arial" w:eastAsia="Arial" w:hAnsi="Arial" w:cs="Arial"/>
              </w:rPr>
              <w:t>14</w:t>
            </w:r>
          </w:p>
        </w:tc>
        <w:tc>
          <w:tcPr>
            <w:tcW w:w="1772" w:type="pct"/>
            <w:tcBorders>
              <w:top w:val="single" w:sz="4" w:space="0" w:color="000000"/>
              <w:left w:val="single" w:sz="4" w:space="0" w:color="000000"/>
              <w:bottom w:val="single" w:sz="4" w:space="0" w:color="000000"/>
              <w:right w:val="single" w:sz="4" w:space="0" w:color="000000"/>
            </w:tcBorders>
          </w:tcPr>
          <w:p w14:paraId="0BAF5D86" w14:textId="34FEA47A" w:rsidR="00F46E6E" w:rsidRPr="00FD48A8" w:rsidRDefault="00F46E6E" w:rsidP="00F46E6E">
            <w:pPr>
              <w:pStyle w:val="Prrafodelista"/>
              <w:numPr>
                <w:ilvl w:val="0"/>
                <w:numId w:val="23"/>
              </w:numPr>
              <w:ind w:left="460" w:hanging="502"/>
              <w:rPr>
                <w:rFonts w:cs="Arial"/>
                <w:b/>
                <w:bCs/>
                <w:sz w:val="22"/>
                <w:szCs w:val="22"/>
              </w:rPr>
            </w:pPr>
            <w:r w:rsidRPr="00FD48A8">
              <w:rPr>
                <w:rFonts w:cs="Arial"/>
                <w:b/>
                <w:bCs/>
                <w:sz w:val="22"/>
                <w:szCs w:val="22"/>
              </w:rPr>
              <w:t>Impuesto al valor agregado.</w:t>
            </w:r>
          </w:p>
          <w:p w14:paraId="61A387E6" w14:textId="34F0A107"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Nociones y registro contable.</w:t>
            </w:r>
          </w:p>
          <w:p w14:paraId="59A17D2C" w14:textId="47B93E32"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Impuesto al valor agregado y su ley.</w:t>
            </w:r>
          </w:p>
          <w:p w14:paraId="01A91105" w14:textId="77777777"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Cuentas que se emplean.</w:t>
            </w:r>
          </w:p>
          <w:p w14:paraId="595CED03" w14:textId="36DAC44A" w:rsidR="00F46E6E" w:rsidRPr="00FD48A8" w:rsidRDefault="00F46E6E" w:rsidP="00F46E6E">
            <w:pPr>
              <w:pStyle w:val="Prrafodelista"/>
              <w:numPr>
                <w:ilvl w:val="1"/>
                <w:numId w:val="23"/>
              </w:numPr>
              <w:ind w:left="460" w:hanging="502"/>
              <w:rPr>
                <w:rFonts w:cs="Arial"/>
                <w:sz w:val="22"/>
                <w:szCs w:val="22"/>
              </w:rPr>
            </w:pPr>
            <w:r w:rsidRPr="00FD48A8">
              <w:rPr>
                <w:rFonts w:cs="Arial"/>
                <w:sz w:val="22"/>
                <w:szCs w:val="22"/>
              </w:rPr>
              <w:t>IVA por pagar y a favor.</w:t>
            </w:r>
          </w:p>
        </w:tc>
        <w:tc>
          <w:tcPr>
            <w:tcW w:w="1534" w:type="pct"/>
            <w:tcBorders>
              <w:top w:val="single" w:sz="4" w:space="0" w:color="000000"/>
              <w:left w:val="single" w:sz="4" w:space="0" w:color="000000"/>
              <w:bottom w:val="single" w:sz="4" w:space="0" w:color="000000"/>
              <w:right w:val="single" w:sz="4" w:space="0" w:color="000000"/>
            </w:tcBorders>
          </w:tcPr>
          <w:p w14:paraId="5CFD7C08" w14:textId="23D0373B" w:rsidR="00F46E6E" w:rsidRPr="00010EDA" w:rsidRDefault="00F46E6E" w:rsidP="00F46E6E">
            <w:pPr>
              <w:spacing w:before="100" w:beforeAutospacing="1" w:after="100" w:afterAutospacing="1"/>
              <w:contextualSpacing/>
              <w:jc w:val="both"/>
              <w:rPr>
                <w:rFonts w:ascii="Arial" w:hAnsi="Arial" w:cs="Arial"/>
              </w:rPr>
            </w:pPr>
            <w:r w:rsidRPr="00795CFF">
              <w:rPr>
                <w:rFonts w:ascii="Arial" w:hAnsi="Arial" w:cs="Arial"/>
              </w:rPr>
              <w:t>Asimilar el Impuesto al Valor Agregado, a través de la distinción de su concepto, sus tipos y la Ley que lo regula, para aplicarlo en casos prácticos a distintas Cuentas.</w:t>
            </w:r>
          </w:p>
        </w:tc>
      </w:tr>
    </w:tbl>
    <w:p w14:paraId="5E300138" w14:textId="77777777" w:rsidR="007B15AF" w:rsidRDefault="007B15AF">
      <w:pPr>
        <w:spacing w:after="0"/>
        <w:ind w:left="142"/>
        <w:rPr>
          <w:rFonts w:ascii="Arial" w:hAnsi="Arial" w:cs="Arial"/>
        </w:rPr>
      </w:pPr>
    </w:p>
    <w:p w14:paraId="72ABB601" w14:textId="77777777" w:rsidR="007B15AF" w:rsidRDefault="007B15AF">
      <w:pPr>
        <w:rPr>
          <w:rFonts w:ascii="Arial" w:hAnsi="Arial" w:cs="Arial"/>
        </w:rPr>
      </w:pPr>
      <w:r>
        <w:rPr>
          <w:rFonts w:ascii="Arial" w:hAnsi="Arial" w:cs="Arial"/>
        </w:rPr>
        <w:br w:type="page"/>
      </w:r>
    </w:p>
    <w:p w14:paraId="5D39241B" w14:textId="14BEA317" w:rsidR="004C4421" w:rsidRPr="002751E8" w:rsidRDefault="00881DF0" w:rsidP="006869FE">
      <w:pPr>
        <w:spacing w:after="0" w:line="360" w:lineRule="auto"/>
        <w:ind w:right="-7"/>
        <w:rPr>
          <w:rFonts w:ascii="Arial" w:eastAsia="Arial" w:hAnsi="Arial" w:cs="Arial"/>
          <w:b/>
          <w:color w:val="auto"/>
          <w:sz w:val="18"/>
          <w:szCs w:val="20"/>
        </w:rPr>
      </w:pPr>
      <w:r>
        <w:rPr>
          <w:rFonts w:ascii="Arial" w:eastAsia="Arial" w:hAnsi="Arial" w:cs="Arial"/>
          <w:b/>
          <w:noProof/>
          <w:sz w:val="18"/>
          <w:szCs w:val="20"/>
        </w:rPr>
        <w:lastRenderedPageBreak/>
        <mc:AlternateContent>
          <mc:Choice Requires="wps">
            <w:drawing>
              <wp:anchor distT="4294967295" distB="4294967295" distL="114300" distR="114300" simplePos="0" relativeHeight="251677696" behindDoc="0" locked="0" layoutInCell="1" allowOverlap="1" wp14:anchorId="25B2F5B7" wp14:editId="3002B22E">
                <wp:simplePos x="0" y="0"/>
                <wp:positionH relativeFrom="column">
                  <wp:posOffset>1885950</wp:posOffset>
                </wp:positionH>
                <wp:positionV relativeFrom="paragraph">
                  <wp:posOffset>151764</wp:posOffset>
                </wp:positionV>
                <wp:extent cx="3844290" cy="0"/>
                <wp:effectExtent l="0" t="0" r="2286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439B6F2" id="Conector recto 11"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1.95pt" to="451.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" strokecolor="black [3213]" strokeweight=".5pt">
                <v:stroke joinstyle="miter"/>
                <o:lock v:ext="edit" shapetype="f"/>
              </v:line>
            </w:pict>
          </mc:Fallback>
        </mc:AlternateContent>
      </w:r>
      <w:r w:rsidR="0064433E" w:rsidRPr="002751E8">
        <w:rPr>
          <w:rFonts w:ascii="Arial" w:eastAsia="Arial" w:hAnsi="Arial" w:cs="Arial"/>
          <w:b/>
          <w:sz w:val="18"/>
          <w:szCs w:val="20"/>
        </w:rPr>
        <w:t>PROGRAMA ACADÉMICO:</w:t>
      </w:r>
      <w:r w:rsidR="004C4421" w:rsidRPr="002751E8">
        <w:rPr>
          <w:rFonts w:ascii="Arial" w:eastAsia="Arial" w:hAnsi="Arial" w:cs="Arial"/>
          <w:b/>
          <w:sz w:val="18"/>
          <w:szCs w:val="20"/>
        </w:rPr>
        <w:t xml:space="preserve"> </w:t>
      </w:r>
      <w:r w:rsidR="004C4421" w:rsidRPr="002751E8">
        <w:rPr>
          <w:rFonts w:ascii="Arial" w:hAnsi="Arial" w:cs="Arial"/>
          <w:sz w:val="18"/>
          <w:szCs w:val="20"/>
        </w:rPr>
        <w:t xml:space="preserve"> </w:t>
      </w:r>
      <w:r w:rsidR="006869FE">
        <w:rPr>
          <w:rFonts w:ascii="Arial" w:hAnsi="Arial" w:cs="Arial"/>
          <w:sz w:val="18"/>
          <w:szCs w:val="20"/>
        </w:rPr>
        <w:t xml:space="preserve">      </w:t>
      </w:r>
      <w:r w:rsidR="006869FE">
        <w:rPr>
          <w:rFonts w:ascii="Arial" w:eastAsia="Arial" w:hAnsi="Arial" w:cs="Arial"/>
          <w:b/>
          <w:sz w:val="20"/>
          <w:szCs w:val="20"/>
        </w:rPr>
        <w:t>LICENCIATURA EN CONTADURÍA PÚBLICA Y FINANZAS</w:t>
      </w:r>
    </w:p>
    <w:p w14:paraId="742B1751" w14:textId="5C4039E2" w:rsidR="004C4421" w:rsidRPr="002751E8" w:rsidRDefault="00881DF0" w:rsidP="004C4421">
      <w:pPr>
        <w:spacing w:after="0"/>
        <w:rPr>
          <w:rFonts w:ascii="Arial" w:eastAsia="Arial" w:hAnsi="Arial" w:cs="Arial"/>
          <w:b/>
          <w:color w:val="auto"/>
          <w:sz w:val="18"/>
          <w:szCs w:val="20"/>
        </w:rPr>
      </w:pPr>
      <w:r>
        <w:rPr>
          <w:rFonts w:ascii="Arial" w:eastAsia="Arial" w:hAnsi="Arial" w:cs="Arial"/>
          <w:b/>
          <w:noProof/>
          <w:color w:val="auto"/>
          <w:sz w:val="18"/>
          <w:szCs w:val="20"/>
        </w:rPr>
        <mc:AlternateContent>
          <mc:Choice Requires="wps">
            <w:drawing>
              <wp:anchor distT="4294967295" distB="4294967295" distL="114300" distR="114300" simplePos="0" relativeHeight="251678720" behindDoc="0" locked="0" layoutInCell="1" allowOverlap="1" wp14:anchorId="5D892A19" wp14:editId="5565936D">
                <wp:simplePos x="0" y="0"/>
                <wp:positionH relativeFrom="column">
                  <wp:posOffset>1943100</wp:posOffset>
                </wp:positionH>
                <wp:positionV relativeFrom="paragraph">
                  <wp:posOffset>148589</wp:posOffset>
                </wp:positionV>
                <wp:extent cx="3787140" cy="0"/>
                <wp:effectExtent l="0" t="0" r="2286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7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C08B776" id="Conector recto 12"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3pt,11.7pt" to="45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" strokecolor="black [3213]" strokeweight=".5pt">
                <v:stroke joinstyle="miter"/>
                <o:lock v:ext="edit" shapetype="f"/>
              </v:line>
            </w:pict>
          </mc:Fallback>
        </mc:AlternateContent>
      </w:r>
      <w:r w:rsidR="004C4421" w:rsidRPr="002751E8">
        <w:rPr>
          <w:rFonts w:ascii="Arial" w:eastAsia="Arial" w:hAnsi="Arial" w:cs="Arial"/>
          <w:b/>
          <w:color w:val="auto"/>
          <w:sz w:val="18"/>
          <w:szCs w:val="20"/>
        </w:rPr>
        <w:t>NOMBRE DE LA ASIGNATURA:</w:t>
      </w:r>
      <w:r w:rsidR="00E336F4">
        <w:rPr>
          <w:rFonts w:ascii="Arial" w:eastAsia="Arial" w:hAnsi="Arial" w:cs="Arial"/>
          <w:b/>
          <w:color w:val="auto"/>
          <w:sz w:val="18"/>
          <w:szCs w:val="20"/>
        </w:rPr>
        <w:t xml:space="preserve">         </w:t>
      </w:r>
      <w:r w:rsidR="003A414C">
        <w:rPr>
          <w:rFonts w:ascii="Arial" w:eastAsia="Arial" w:hAnsi="Arial" w:cs="Arial"/>
          <w:b/>
          <w:color w:val="auto"/>
          <w:sz w:val="20"/>
          <w:szCs w:val="20"/>
        </w:rPr>
        <w:t>CONTABILIDAD II</w:t>
      </w:r>
      <w:r w:rsidR="003A414C">
        <w:rPr>
          <w:rFonts w:ascii="Arial" w:eastAsia="Arial" w:hAnsi="Arial" w:cs="Arial"/>
          <w:b/>
          <w:color w:val="auto"/>
          <w:sz w:val="12"/>
          <w:szCs w:val="20"/>
        </w:rPr>
        <w:t xml:space="preserve">           </w:t>
      </w:r>
    </w:p>
    <w:p w14:paraId="342A73C4" w14:textId="77777777" w:rsidR="00CA7C5C" w:rsidRPr="002751E8" w:rsidRDefault="00CA7C5C" w:rsidP="004C4421">
      <w:pPr>
        <w:spacing w:after="0"/>
        <w:rPr>
          <w:rFonts w:ascii="Arial" w:eastAsia="Arial" w:hAnsi="Arial" w:cs="Arial"/>
          <w:b/>
          <w:color w:val="auto"/>
          <w:sz w:val="18"/>
          <w:szCs w:val="20"/>
        </w:rPr>
      </w:pPr>
    </w:p>
    <w:p w14:paraId="5BA7EB10" w14:textId="77777777" w:rsidR="00CA7C5C" w:rsidRPr="002751E8" w:rsidRDefault="00CA7C5C" w:rsidP="004C4421">
      <w:pPr>
        <w:spacing w:after="0"/>
        <w:rPr>
          <w:rFonts w:ascii="Arial" w:eastAsia="Arial" w:hAnsi="Arial" w:cs="Arial"/>
          <w:b/>
          <w:color w:val="auto"/>
          <w:sz w:val="18"/>
          <w:szCs w:val="20"/>
        </w:rPr>
      </w:pPr>
    </w:p>
    <w:tbl>
      <w:tblPr>
        <w:tblW w:w="5000" w:type="pct"/>
        <w:tblCellMar>
          <w:left w:w="70" w:type="dxa"/>
          <w:right w:w="70" w:type="dxa"/>
        </w:tblCellMar>
        <w:tblLook w:val="0000" w:firstRow="0" w:lastRow="0" w:firstColumn="0" w:lastColumn="0" w:noHBand="0" w:noVBand="0"/>
      </w:tblPr>
      <w:tblGrid>
        <w:gridCol w:w="3011"/>
        <w:gridCol w:w="3009"/>
        <w:gridCol w:w="3171"/>
      </w:tblGrid>
      <w:tr w:rsidR="00B25D36" w:rsidRPr="002751E8" w14:paraId="76F5E31F" w14:textId="77777777" w:rsidTr="00214DE5">
        <w:trPr>
          <w:cantSplit/>
          <w:trHeight w:val="541"/>
        </w:trPr>
        <w:tc>
          <w:tcPr>
            <w:tcW w:w="5000" w:type="pct"/>
            <w:gridSpan w:val="3"/>
            <w:tcBorders>
              <w:top w:val="single" w:sz="6" w:space="0" w:color="auto"/>
              <w:left w:val="single" w:sz="6" w:space="0" w:color="auto"/>
              <w:bottom w:val="single" w:sz="6" w:space="0" w:color="auto"/>
              <w:right w:val="single" w:sz="6" w:space="0" w:color="auto"/>
            </w:tcBorders>
            <w:shd w:val="solid" w:color="C0C0C0" w:fill="auto"/>
            <w:vAlign w:val="center"/>
          </w:tcPr>
          <w:p w14:paraId="53F19BE1" w14:textId="77777777" w:rsidR="00B25D36" w:rsidRPr="004762DB" w:rsidRDefault="00B25D36" w:rsidP="00571606">
            <w:pPr>
              <w:pStyle w:val="texto"/>
              <w:spacing w:after="0" w:line="240" w:lineRule="auto"/>
              <w:ind w:firstLine="0"/>
              <w:jc w:val="center"/>
              <w:rPr>
                <w:rFonts w:cs="Arial"/>
                <w:b/>
              </w:rPr>
            </w:pPr>
            <w:r w:rsidRPr="004762DB">
              <w:rPr>
                <w:rFonts w:cs="Arial"/>
                <w:b/>
                <w:caps/>
              </w:rPr>
              <w:t>METODOLOGÍA CON LA QUE SE VA A DESARROLLAR LA ASIGNATURA</w:t>
            </w:r>
            <w:r w:rsidR="001C477C" w:rsidRPr="004762DB">
              <w:rPr>
                <w:rFonts w:cs="Arial"/>
                <w:b/>
                <w:caps/>
              </w:rPr>
              <w:t xml:space="preserve"> </w:t>
            </w:r>
          </w:p>
        </w:tc>
      </w:tr>
      <w:tr w:rsidR="00B25D36" w:rsidRPr="002751E8" w14:paraId="4A48CE12" w14:textId="77777777" w:rsidTr="00214DE5">
        <w:trPr>
          <w:cantSplit/>
          <w:trHeight w:val="411"/>
        </w:trPr>
        <w:tc>
          <w:tcPr>
            <w:tcW w:w="1638" w:type="pct"/>
            <w:tcBorders>
              <w:top w:val="single" w:sz="6" w:space="0" w:color="auto"/>
              <w:left w:val="single" w:sz="6" w:space="0" w:color="auto"/>
              <w:bottom w:val="single" w:sz="6" w:space="0" w:color="auto"/>
              <w:right w:val="single" w:sz="6" w:space="0" w:color="auto"/>
            </w:tcBorders>
            <w:shd w:val="solid" w:color="C0C0C0" w:fill="auto"/>
            <w:vAlign w:val="center"/>
          </w:tcPr>
          <w:p w14:paraId="52171B0A" w14:textId="4F030B86" w:rsidR="00B25D36" w:rsidRPr="002751E8" w:rsidRDefault="00B25D36" w:rsidP="009B4D0C">
            <w:pPr>
              <w:pStyle w:val="texto"/>
              <w:spacing w:after="0" w:line="240" w:lineRule="auto"/>
              <w:ind w:firstLine="0"/>
              <w:jc w:val="center"/>
              <w:rPr>
                <w:rFonts w:cs="Arial"/>
                <w:b/>
                <w:caps/>
                <w:sz w:val="16"/>
              </w:rPr>
            </w:pPr>
            <w:r w:rsidRPr="004762DB">
              <w:rPr>
                <w:rFonts w:cs="Arial"/>
                <w:b/>
                <w:caps/>
              </w:rPr>
              <w:t>ESTRATEGIAS De enseñanza</w:t>
            </w:r>
            <w:r w:rsidR="001C477C" w:rsidRPr="004762DB">
              <w:rPr>
                <w:rFonts w:cs="Arial"/>
                <w:b/>
                <w:caps/>
              </w:rPr>
              <w:t xml:space="preserve"> </w:t>
            </w:r>
          </w:p>
        </w:tc>
        <w:tc>
          <w:tcPr>
            <w:tcW w:w="1637" w:type="pct"/>
            <w:tcBorders>
              <w:top w:val="single" w:sz="6" w:space="0" w:color="auto"/>
              <w:left w:val="single" w:sz="6" w:space="0" w:color="auto"/>
              <w:bottom w:val="single" w:sz="6" w:space="0" w:color="auto"/>
              <w:right w:val="single" w:sz="6" w:space="0" w:color="auto"/>
            </w:tcBorders>
            <w:shd w:val="solid" w:color="C0C0C0" w:fill="auto"/>
            <w:vAlign w:val="center"/>
          </w:tcPr>
          <w:p w14:paraId="5B75355C" w14:textId="42DDE38E" w:rsidR="00B25D36" w:rsidRPr="004762DB" w:rsidRDefault="00B25D36" w:rsidP="004575A1">
            <w:pPr>
              <w:pStyle w:val="texto"/>
              <w:spacing w:after="0" w:line="240" w:lineRule="auto"/>
              <w:ind w:firstLine="0"/>
              <w:jc w:val="center"/>
              <w:rPr>
                <w:rFonts w:cs="Arial"/>
                <w:b/>
                <w:caps/>
              </w:rPr>
            </w:pPr>
            <w:r w:rsidRPr="004762DB">
              <w:rPr>
                <w:rFonts w:cs="Arial"/>
                <w:b/>
                <w:caps/>
              </w:rPr>
              <w:t>actividades DE APRENDIZAJE</w:t>
            </w:r>
            <w:r w:rsidR="001C477C" w:rsidRPr="004762DB">
              <w:rPr>
                <w:rFonts w:cs="Arial"/>
                <w:b/>
                <w:caps/>
              </w:rPr>
              <w:t xml:space="preserve"> </w:t>
            </w:r>
          </w:p>
        </w:tc>
        <w:tc>
          <w:tcPr>
            <w:tcW w:w="1725" w:type="pct"/>
            <w:tcBorders>
              <w:top w:val="single" w:sz="6" w:space="0" w:color="auto"/>
              <w:left w:val="single" w:sz="6" w:space="0" w:color="auto"/>
              <w:bottom w:val="single" w:sz="6" w:space="0" w:color="auto"/>
              <w:right w:val="single" w:sz="6" w:space="0" w:color="auto"/>
            </w:tcBorders>
            <w:shd w:val="solid" w:color="C0C0C0" w:fill="auto"/>
            <w:vAlign w:val="center"/>
          </w:tcPr>
          <w:p w14:paraId="3A8CE563" w14:textId="556F8A30" w:rsidR="00B25D36" w:rsidRPr="004762DB" w:rsidRDefault="00B25D36" w:rsidP="00571606">
            <w:pPr>
              <w:pStyle w:val="texto"/>
              <w:spacing w:after="0" w:line="240" w:lineRule="auto"/>
              <w:ind w:firstLine="0"/>
              <w:jc w:val="center"/>
              <w:rPr>
                <w:rFonts w:cs="Arial"/>
                <w:b/>
                <w:caps/>
              </w:rPr>
            </w:pPr>
            <w:r w:rsidRPr="004762DB">
              <w:rPr>
                <w:rFonts w:cs="Arial"/>
                <w:b/>
                <w:caps/>
              </w:rPr>
              <w:t>ESTRATEGIAS DE EVALUACIÓN, normas y procedimientos</w:t>
            </w:r>
            <w:r w:rsidR="001C477C" w:rsidRPr="004762DB">
              <w:rPr>
                <w:rFonts w:cs="Arial"/>
                <w:b/>
                <w:caps/>
              </w:rPr>
              <w:t xml:space="preserve"> </w:t>
            </w:r>
          </w:p>
        </w:tc>
      </w:tr>
      <w:tr w:rsidR="00B25D36" w:rsidRPr="007B15AF" w14:paraId="0556B284" w14:textId="77777777" w:rsidTr="00214DE5">
        <w:trPr>
          <w:trHeight w:val="1086"/>
        </w:trPr>
        <w:tc>
          <w:tcPr>
            <w:tcW w:w="1638" w:type="pct"/>
            <w:tcBorders>
              <w:top w:val="single" w:sz="6" w:space="0" w:color="auto"/>
              <w:left w:val="single" w:sz="6" w:space="0" w:color="auto"/>
              <w:bottom w:val="single" w:sz="6" w:space="0" w:color="auto"/>
              <w:right w:val="single" w:sz="6" w:space="0" w:color="auto"/>
            </w:tcBorders>
          </w:tcPr>
          <w:p w14:paraId="661670D6" w14:textId="77777777" w:rsidR="00B25D36" w:rsidRPr="007B15AF" w:rsidRDefault="00B25D36" w:rsidP="006C31D1">
            <w:pPr>
              <w:pStyle w:val="texto"/>
              <w:spacing w:after="0" w:line="240" w:lineRule="auto"/>
              <w:ind w:firstLine="0"/>
              <w:rPr>
                <w:rFonts w:cs="Arial"/>
                <w:lang w:val="es-ES"/>
              </w:rPr>
            </w:pPr>
          </w:p>
          <w:p w14:paraId="4C9DDF64" w14:textId="77777777" w:rsidR="00E336F4" w:rsidRPr="00E336F4" w:rsidRDefault="00E336F4" w:rsidP="00E336F4">
            <w:pPr>
              <w:pStyle w:val="texto"/>
              <w:spacing w:after="0" w:line="240" w:lineRule="auto"/>
              <w:ind w:firstLine="0"/>
              <w:rPr>
                <w:rFonts w:cs="Arial"/>
                <w:lang w:val="es-ES"/>
              </w:rPr>
            </w:pPr>
            <w:r w:rsidRPr="00E336F4">
              <w:rPr>
                <w:rFonts w:cs="Arial"/>
                <w:lang w:val="es-ES"/>
              </w:rPr>
              <w:t>La propuesta metodológica desarrolla por una parte estrategias del docente dirigidas a procesos didácticos distintos; por otra, cada proceso refiere actividades a realizar por parte del alumno, jerarquizando diferentes niveles de dificultad, hasta alcanzar planos de autonomía en la solución de problemas. El profesor deberá seleccionar las que considere pertinentes tomando en cuenta que su materia está dirigida a la conceptualización de aspectos que le permitan fundamentar la formación posterior de habilidades en cursos  subsecuentes.</w:t>
            </w:r>
          </w:p>
          <w:p w14:paraId="5F8FE3E1" w14:textId="77777777" w:rsidR="00E336F4" w:rsidRPr="00E336F4" w:rsidRDefault="00E336F4" w:rsidP="00E336F4">
            <w:pPr>
              <w:pStyle w:val="texto"/>
              <w:spacing w:after="0" w:line="240" w:lineRule="auto"/>
              <w:rPr>
                <w:rFonts w:cs="Arial"/>
                <w:lang w:val="es-ES"/>
              </w:rPr>
            </w:pPr>
          </w:p>
          <w:p w14:paraId="2E2625CD"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integración de grupo y activación</w:t>
            </w:r>
          </w:p>
          <w:p w14:paraId="0884F501" w14:textId="0264CD87"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Cafetería</w:t>
            </w:r>
          </w:p>
          <w:p w14:paraId="6FB7DE6F"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orientación</w:t>
            </w:r>
          </w:p>
          <w:p w14:paraId="7BDD3591" w14:textId="57216B38"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Conversación guiada</w:t>
            </w:r>
          </w:p>
          <w:p w14:paraId="39464359" w14:textId="381B3516"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Guía interactiva de curso</w:t>
            </w:r>
          </w:p>
          <w:p w14:paraId="57928EAA"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búsqueda, sistematización y procesamiento de la información</w:t>
            </w:r>
          </w:p>
          <w:p w14:paraId="2C77E7BA" w14:textId="28B62C0F"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Análisis de textos</w:t>
            </w:r>
          </w:p>
          <w:p w14:paraId="0F01877E" w14:textId="05D4EA3B"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Cápsula del tiempo</w:t>
            </w:r>
          </w:p>
          <w:p w14:paraId="48B793BC" w14:textId="542A9467"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Caza del tesoro</w:t>
            </w:r>
          </w:p>
          <w:p w14:paraId="45AB7E85" w14:textId="008C0B63"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Clarificación de conceptos</w:t>
            </w:r>
          </w:p>
          <w:p w14:paraId="5F218B62" w14:textId="179D91E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Compilaciones</w:t>
            </w:r>
          </w:p>
          <w:p w14:paraId="24ED0AFD" w14:textId="12F2586F"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Diseño de productos</w:t>
            </w:r>
          </w:p>
          <w:p w14:paraId="34CB6454" w14:textId="7637445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de reseñas</w:t>
            </w:r>
          </w:p>
          <w:p w14:paraId="79D4AAE0" w14:textId="4144E381"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de resúmenes</w:t>
            </w:r>
          </w:p>
          <w:p w14:paraId="6EAC54B3" w14:textId="0AD8A8B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individual de mapas conceptuales</w:t>
            </w:r>
          </w:p>
          <w:p w14:paraId="643A44A5" w14:textId="34CCB6E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Intervención simulada</w:t>
            </w:r>
          </w:p>
          <w:p w14:paraId="2A686441" w14:textId="2C9116D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Laboratorio Web</w:t>
            </w:r>
          </w:p>
          <w:p w14:paraId="01DAE430" w14:textId="5525A03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Miniquest</w:t>
            </w:r>
          </w:p>
          <w:p w14:paraId="09A056EE" w14:textId="1F80A96A" w:rsidR="00E336F4" w:rsidRDefault="00E336F4" w:rsidP="00231824">
            <w:pPr>
              <w:pStyle w:val="texto"/>
              <w:numPr>
                <w:ilvl w:val="0"/>
                <w:numId w:val="8"/>
              </w:numPr>
              <w:spacing w:after="0" w:line="240" w:lineRule="auto"/>
              <w:rPr>
                <w:rFonts w:cs="Arial"/>
                <w:lang w:val="es-ES"/>
              </w:rPr>
            </w:pPr>
            <w:r w:rsidRPr="00E336F4">
              <w:rPr>
                <w:rFonts w:cs="Arial"/>
                <w:lang w:val="es-ES"/>
              </w:rPr>
              <w:t>Organización gráfica de investigación (V de Gowin)</w:t>
            </w:r>
          </w:p>
          <w:p w14:paraId="1169EF90" w14:textId="2A2FDF90"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lastRenderedPageBreak/>
              <w:t>Representación de relaciones lógicas (Diagrama de Venn)</w:t>
            </w:r>
          </w:p>
          <w:p w14:paraId="28182834" w14:textId="77777777"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Estrategias de colaboración</w:t>
            </w:r>
          </w:p>
          <w:p w14:paraId="41CB11E8" w14:textId="25F000E8"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Discusión regulada</w:t>
            </w:r>
          </w:p>
          <w:p w14:paraId="267AC1E8" w14:textId="035F7D0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colaborativa de documentos</w:t>
            </w:r>
          </w:p>
          <w:p w14:paraId="4E6DA5D7" w14:textId="014B561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colaborativa de mapas conceptuales</w:t>
            </w:r>
          </w:p>
          <w:p w14:paraId="5F800AA9" w14:textId="4232C28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Glosario colaborativo</w:t>
            </w:r>
          </w:p>
          <w:p w14:paraId="4E25E244" w14:textId="305E1096"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Persuasión y controversia</w:t>
            </w:r>
          </w:p>
          <w:p w14:paraId="2B71C76E" w14:textId="017030F8" w:rsidR="00CA7C5C" w:rsidRPr="00C6692E" w:rsidRDefault="00E336F4" w:rsidP="00C6692E">
            <w:pPr>
              <w:pStyle w:val="texto"/>
              <w:numPr>
                <w:ilvl w:val="0"/>
                <w:numId w:val="8"/>
              </w:numPr>
              <w:spacing w:after="0" w:line="240" w:lineRule="auto"/>
              <w:rPr>
                <w:rFonts w:cs="Arial"/>
                <w:lang w:val="es-ES"/>
              </w:rPr>
            </w:pPr>
            <w:r w:rsidRPr="00E336F4">
              <w:rPr>
                <w:rFonts w:cs="Arial"/>
                <w:lang w:val="es-ES"/>
              </w:rPr>
              <w:t>Resolución colaborativa de dudas</w:t>
            </w:r>
          </w:p>
        </w:tc>
        <w:tc>
          <w:tcPr>
            <w:tcW w:w="1637" w:type="pct"/>
            <w:tcBorders>
              <w:top w:val="single" w:sz="6" w:space="0" w:color="auto"/>
              <w:left w:val="single" w:sz="6" w:space="0" w:color="auto"/>
              <w:bottom w:val="single" w:sz="6" w:space="0" w:color="auto"/>
              <w:right w:val="single" w:sz="6" w:space="0" w:color="auto"/>
            </w:tcBorders>
          </w:tcPr>
          <w:p w14:paraId="2736227A" w14:textId="77777777" w:rsidR="00B25D36" w:rsidRDefault="00D12EE7" w:rsidP="00571606">
            <w:pPr>
              <w:pStyle w:val="texto"/>
              <w:spacing w:after="0" w:line="240" w:lineRule="auto"/>
              <w:ind w:firstLine="0"/>
              <w:rPr>
                <w:rFonts w:cs="Arial"/>
                <w:lang w:val="es-ES"/>
              </w:rPr>
            </w:pPr>
            <w:r w:rsidRPr="00D12EE7">
              <w:rPr>
                <w:rFonts w:cs="Arial"/>
                <w:lang w:val="es-ES"/>
              </w:rPr>
              <w:lastRenderedPageBreak/>
              <w:t>El docente tendrá libre cátedra para realizar las actividades de aprendizaje adecuadas a la materia, la institución sugiere las siguientes:</w:t>
            </w:r>
          </w:p>
          <w:p w14:paraId="31A4929B" w14:textId="77777777" w:rsidR="00D12EE7" w:rsidRDefault="00D12EE7" w:rsidP="00571606">
            <w:pPr>
              <w:pStyle w:val="texto"/>
              <w:spacing w:after="0" w:line="240" w:lineRule="auto"/>
              <w:ind w:firstLine="0"/>
              <w:rPr>
                <w:rFonts w:cs="Arial"/>
                <w:lang w:val="es-ES"/>
              </w:rPr>
            </w:pPr>
          </w:p>
          <w:p w14:paraId="11F949AD" w14:textId="769B5289" w:rsidR="00D12EE7" w:rsidRDefault="00FD48A8" w:rsidP="00571606">
            <w:pPr>
              <w:pStyle w:val="texto"/>
              <w:spacing w:after="0" w:line="240" w:lineRule="auto"/>
              <w:ind w:firstLine="0"/>
              <w:rPr>
                <w:rFonts w:cs="Arial"/>
                <w:lang w:val="es-ES"/>
              </w:rPr>
            </w:pPr>
            <w:r>
              <w:rPr>
                <w:rFonts w:cs="Arial"/>
                <w:lang w:val="es-ES"/>
              </w:rPr>
              <w:t xml:space="preserve">Tema 1 Realiza ejercicios sobre estados financieros identificando los conceptos y características </w:t>
            </w:r>
          </w:p>
          <w:p w14:paraId="6FB0883E" w14:textId="3C9E1F27" w:rsidR="00FD48A8" w:rsidRDefault="00FD48A8" w:rsidP="00571606">
            <w:pPr>
              <w:pStyle w:val="texto"/>
              <w:spacing w:after="0" w:line="240" w:lineRule="auto"/>
              <w:ind w:firstLine="0"/>
              <w:rPr>
                <w:rFonts w:cs="Arial"/>
                <w:lang w:val="es-ES"/>
              </w:rPr>
            </w:pPr>
            <w:r>
              <w:rPr>
                <w:rFonts w:cs="Arial"/>
                <w:lang w:val="es-ES"/>
              </w:rPr>
              <w:t xml:space="preserve">Tema 2 Realiza ejercicios de balances generales </w:t>
            </w:r>
          </w:p>
          <w:p w14:paraId="00A2D081" w14:textId="3D7B39C9" w:rsidR="00FD48A8" w:rsidRDefault="00FD48A8" w:rsidP="00571606">
            <w:pPr>
              <w:pStyle w:val="texto"/>
              <w:spacing w:after="0" w:line="240" w:lineRule="auto"/>
              <w:ind w:firstLine="0"/>
              <w:rPr>
                <w:rFonts w:cs="Arial"/>
                <w:lang w:val="es-ES"/>
              </w:rPr>
            </w:pPr>
            <w:r>
              <w:rPr>
                <w:rFonts w:cs="Arial"/>
                <w:lang w:val="es-ES"/>
              </w:rPr>
              <w:t>Tema 3 Identifica por medo de mapas los conceptos y características de la cuenta</w:t>
            </w:r>
          </w:p>
          <w:p w14:paraId="297B3D4E" w14:textId="02AB51D6" w:rsidR="00FD48A8" w:rsidRDefault="00FD48A8" w:rsidP="00571606">
            <w:pPr>
              <w:pStyle w:val="texto"/>
              <w:spacing w:after="0" w:line="240" w:lineRule="auto"/>
              <w:ind w:firstLine="0"/>
              <w:rPr>
                <w:rFonts w:cs="Arial"/>
                <w:lang w:val="es-ES"/>
              </w:rPr>
            </w:pPr>
            <w:r>
              <w:rPr>
                <w:rFonts w:cs="Arial"/>
                <w:lang w:val="es-ES"/>
              </w:rPr>
              <w:t>Tema 4 Ejercicios contables de cargo y del abono</w:t>
            </w:r>
          </w:p>
          <w:p w14:paraId="46FC9350" w14:textId="31AAB079" w:rsidR="00FD48A8" w:rsidRPr="007B15AF" w:rsidRDefault="00FD48A8" w:rsidP="00571606">
            <w:pPr>
              <w:pStyle w:val="texto"/>
              <w:spacing w:after="0" w:line="240" w:lineRule="auto"/>
              <w:ind w:firstLine="0"/>
              <w:rPr>
                <w:rFonts w:cs="Arial"/>
                <w:lang w:val="es-ES"/>
              </w:rPr>
            </w:pPr>
            <w:r>
              <w:rPr>
                <w:rFonts w:cs="Arial"/>
                <w:lang w:val="es-ES"/>
              </w:rPr>
              <w:t xml:space="preserve">Tema 5  Ejercicios contables de valor agregado </w:t>
            </w:r>
          </w:p>
        </w:tc>
        <w:tc>
          <w:tcPr>
            <w:tcW w:w="1725" w:type="pct"/>
            <w:tcBorders>
              <w:top w:val="single" w:sz="6" w:space="0" w:color="auto"/>
              <w:left w:val="single" w:sz="6" w:space="0" w:color="auto"/>
              <w:bottom w:val="single" w:sz="6" w:space="0" w:color="auto"/>
              <w:right w:val="single" w:sz="6" w:space="0" w:color="auto"/>
            </w:tcBorders>
          </w:tcPr>
          <w:p w14:paraId="73DDADF9" w14:textId="77777777" w:rsidR="00E336F4" w:rsidRPr="00E336F4" w:rsidRDefault="00E336F4" w:rsidP="00E336F4">
            <w:pPr>
              <w:pStyle w:val="texto"/>
              <w:ind w:firstLine="0"/>
              <w:rPr>
                <w:rFonts w:cs="Arial"/>
                <w:lang w:val="es-ES"/>
              </w:rPr>
            </w:pPr>
            <w:r w:rsidRPr="00E336F4">
              <w:rPr>
                <w:rFonts w:cs="Arial"/>
                <w:b/>
                <w:u w:val="single"/>
                <w:lang w:val="es-MX"/>
              </w:rPr>
              <w:t>Procedimientos.</w:t>
            </w:r>
          </w:p>
          <w:p w14:paraId="1A6817D4" w14:textId="77777777" w:rsidR="00E336F4" w:rsidRPr="00E336F4" w:rsidRDefault="00E336F4" w:rsidP="00E336F4">
            <w:pPr>
              <w:pStyle w:val="texto"/>
              <w:ind w:firstLine="0"/>
              <w:rPr>
                <w:rFonts w:cs="Arial"/>
                <w:lang w:val="es-ES"/>
              </w:rPr>
            </w:pPr>
            <w:r w:rsidRPr="00E336F4">
              <w:rPr>
                <w:rFonts w:cs="Arial"/>
                <w:lang w:val="es-ES"/>
              </w:rPr>
              <w:t>Los resultados de aprendizaje serán indistintamente valorados mediante: bitácoras de proyectos, bitácoras de reflexión, cuestionarios abiertos, cuestionarios cerrados, portafolios de actividades, rubrica de evaluación, síntesis de sesiones y verificación autorregulada de logros dependiendo de la elección del profesor.</w:t>
            </w:r>
          </w:p>
          <w:p w14:paraId="0E3F3042" w14:textId="77777777" w:rsidR="00E336F4" w:rsidRPr="00E336F4" w:rsidRDefault="00E336F4" w:rsidP="00E336F4">
            <w:pPr>
              <w:pStyle w:val="texto"/>
              <w:ind w:firstLine="0"/>
              <w:rPr>
                <w:rFonts w:cs="Arial"/>
                <w:lang w:val="es-ES"/>
              </w:rPr>
            </w:pPr>
            <w:r w:rsidRPr="00E336F4">
              <w:rPr>
                <w:rFonts w:cs="Arial"/>
                <w:lang w:val="es-ES"/>
              </w:rPr>
              <w:t>Todo resultado de aprendizaje, o producto, se incluirá como acreditación, de acuerdo a las normas señaladas enseguida por porcentajes.</w:t>
            </w:r>
          </w:p>
          <w:p w14:paraId="292AF998" w14:textId="77777777" w:rsidR="00E336F4" w:rsidRPr="00E336F4" w:rsidRDefault="00E336F4" w:rsidP="00E336F4">
            <w:pPr>
              <w:pStyle w:val="texto"/>
              <w:ind w:firstLine="0"/>
              <w:rPr>
                <w:rFonts w:cs="Arial"/>
                <w:lang w:val="es-ES"/>
              </w:rPr>
            </w:pPr>
            <w:r w:rsidRPr="00E336F4">
              <w:rPr>
                <w:rFonts w:cs="Arial"/>
                <w:lang w:val="es-ES"/>
              </w:rPr>
              <w:t>Podrá constar únicamente como producto del mismo y pasará a formar parte de un portafolio asignable al alumno, pero controlado bajo normas del docente.</w:t>
            </w:r>
          </w:p>
          <w:p w14:paraId="70B5F6BC" w14:textId="77777777" w:rsidR="00E336F4" w:rsidRPr="00E336F4" w:rsidRDefault="00E336F4" w:rsidP="00E336F4">
            <w:pPr>
              <w:pStyle w:val="texto"/>
              <w:ind w:firstLine="0"/>
              <w:rPr>
                <w:rFonts w:cs="Arial"/>
                <w:lang w:val="es-ES"/>
              </w:rPr>
            </w:pPr>
            <w:r w:rsidRPr="00E336F4">
              <w:rPr>
                <w:rFonts w:cs="Arial"/>
                <w:lang w:val="es-ES"/>
              </w:rPr>
              <w:t>Los productos serán entregados por los estudiantes en las fechas señaladas por el profesor.</w:t>
            </w:r>
          </w:p>
          <w:p w14:paraId="0FC7852F" w14:textId="77777777" w:rsidR="00E336F4" w:rsidRDefault="00E336F4" w:rsidP="00E336F4">
            <w:pPr>
              <w:pStyle w:val="texto"/>
              <w:ind w:firstLine="0"/>
              <w:rPr>
                <w:rFonts w:cs="Arial"/>
                <w:lang w:val="es-ES"/>
              </w:rPr>
            </w:pPr>
            <w:r w:rsidRPr="00E336F4">
              <w:rPr>
                <w:rFonts w:cs="Arial"/>
                <w:lang w:val="es-ES"/>
              </w:rPr>
              <w:t>La participación en clase será valorada en términos de trabajo realizado durante la sesión.</w:t>
            </w:r>
          </w:p>
          <w:p w14:paraId="6D23B64D" w14:textId="77777777" w:rsidR="00E336F4" w:rsidRPr="00E336F4" w:rsidRDefault="00E336F4" w:rsidP="00E336F4">
            <w:pPr>
              <w:pStyle w:val="texto"/>
              <w:ind w:firstLine="0"/>
              <w:rPr>
                <w:rFonts w:cs="Arial"/>
                <w:b/>
                <w:u w:val="single"/>
                <w:lang w:val="es-ES"/>
              </w:rPr>
            </w:pPr>
            <w:r w:rsidRPr="00E336F4">
              <w:rPr>
                <w:rFonts w:cs="Arial"/>
                <w:b/>
                <w:u w:val="single"/>
                <w:lang w:val="es-ES"/>
              </w:rPr>
              <w:t>Normas</w:t>
            </w:r>
          </w:p>
          <w:p w14:paraId="0E15A8C7" w14:textId="59607901" w:rsidR="00E336F4" w:rsidRPr="00E336F4" w:rsidRDefault="00E336F4" w:rsidP="00E336F4">
            <w:pPr>
              <w:pStyle w:val="texto"/>
              <w:ind w:firstLine="0"/>
              <w:rPr>
                <w:rFonts w:cs="Arial"/>
                <w:b/>
                <w:bCs/>
                <w:lang w:val="es-ES"/>
              </w:rPr>
            </w:pPr>
            <w:r w:rsidRPr="00E336F4">
              <w:rPr>
                <w:rFonts w:cs="Arial"/>
                <w:lang w:val="es-ES"/>
              </w:rPr>
              <w:t>Preguntas, comentarios atinentes, realización de lecturas en sesiones presenciales….</w:t>
            </w:r>
            <w:r w:rsidRPr="00E336F4">
              <w:rPr>
                <w:rFonts w:cs="Arial"/>
                <w:b/>
                <w:bCs/>
                <w:lang w:val="es-ES"/>
              </w:rPr>
              <w:t>20%</w:t>
            </w:r>
          </w:p>
          <w:p w14:paraId="6822C6F1" w14:textId="4A2305CF" w:rsidR="00E336F4" w:rsidRDefault="00E336F4" w:rsidP="00E336F4">
            <w:pPr>
              <w:pStyle w:val="texto"/>
              <w:ind w:firstLine="0"/>
              <w:rPr>
                <w:rFonts w:cs="Arial"/>
                <w:lang w:val="es-ES"/>
              </w:rPr>
            </w:pPr>
            <w:r w:rsidRPr="00E336F4">
              <w:rPr>
                <w:rFonts w:cs="Arial"/>
                <w:lang w:val="es-ES"/>
              </w:rPr>
              <w:t>Entrega de trabajos sobre los temas del curso, minutas o reportes de lectura………....</w:t>
            </w:r>
            <w:r w:rsidRPr="00E336F4">
              <w:rPr>
                <w:rFonts w:cs="Arial"/>
                <w:b/>
                <w:bCs/>
                <w:lang w:val="es-ES"/>
              </w:rPr>
              <w:t>30%</w:t>
            </w:r>
          </w:p>
          <w:p w14:paraId="493C9650" w14:textId="1E907AF8" w:rsidR="00E336F4" w:rsidRDefault="00E336F4" w:rsidP="00E336F4">
            <w:pPr>
              <w:pStyle w:val="texto"/>
              <w:ind w:firstLine="0"/>
              <w:rPr>
                <w:rFonts w:cs="Arial"/>
                <w:lang w:val="es-ES"/>
              </w:rPr>
            </w:pPr>
            <w:r w:rsidRPr="00E336F4">
              <w:rPr>
                <w:rFonts w:cs="Arial"/>
                <w:lang w:val="es-ES"/>
              </w:rPr>
              <w:t>Exámenes parciales</w:t>
            </w:r>
            <w:r>
              <w:rPr>
                <w:rFonts w:cs="Arial"/>
                <w:lang w:val="es-ES"/>
              </w:rPr>
              <w:t>, s</w:t>
            </w:r>
            <w:r w:rsidRPr="00E336F4">
              <w:rPr>
                <w:rFonts w:cs="Arial"/>
                <w:lang w:val="es-ES"/>
              </w:rPr>
              <w:t>obre los contenidos temáticos de las unidades</w:t>
            </w:r>
            <w:r>
              <w:rPr>
                <w:rFonts w:cs="Arial"/>
                <w:lang w:val="es-ES"/>
              </w:rPr>
              <w:t xml:space="preserve"> que conforman el curso …….</w:t>
            </w:r>
            <w:r w:rsidRPr="00E336F4">
              <w:rPr>
                <w:rFonts w:cs="Arial"/>
                <w:b/>
                <w:bCs/>
                <w:lang w:val="es-ES"/>
              </w:rPr>
              <w:t>25%</w:t>
            </w:r>
          </w:p>
          <w:p w14:paraId="255EE92E" w14:textId="4667F72E" w:rsidR="00E336F4" w:rsidRDefault="00E336F4" w:rsidP="00E336F4">
            <w:pPr>
              <w:pStyle w:val="texto"/>
              <w:ind w:firstLine="0"/>
              <w:rPr>
                <w:rFonts w:cs="Arial"/>
                <w:lang w:val="es-ES"/>
              </w:rPr>
            </w:pPr>
            <w:r>
              <w:rPr>
                <w:rFonts w:cs="Arial"/>
                <w:lang w:val="es-ES"/>
              </w:rPr>
              <w:t>Examen final….</w:t>
            </w:r>
            <w:r w:rsidRPr="00E336F4">
              <w:rPr>
                <w:rFonts w:cs="Arial"/>
                <w:b/>
                <w:bCs/>
                <w:lang w:val="es-ES"/>
              </w:rPr>
              <w:t>25%</w:t>
            </w:r>
          </w:p>
          <w:p w14:paraId="31868782" w14:textId="5BCC0296" w:rsidR="00E336F4" w:rsidRPr="00E336F4" w:rsidRDefault="00E336F4" w:rsidP="00E336F4">
            <w:pPr>
              <w:pStyle w:val="texto"/>
              <w:ind w:firstLine="0"/>
              <w:rPr>
                <w:rFonts w:cs="Arial"/>
                <w:b/>
                <w:bCs/>
                <w:lang w:val="es-ES"/>
              </w:rPr>
            </w:pPr>
            <w:r w:rsidRPr="00E336F4">
              <w:rPr>
                <w:rFonts w:cs="Arial"/>
                <w:b/>
                <w:bCs/>
                <w:lang w:val="es-ES"/>
              </w:rPr>
              <w:t>TOTAL 100%</w:t>
            </w:r>
          </w:p>
          <w:p w14:paraId="62AC416C" w14:textId="77777777" w:rsidR="00B25D36" w:rsidRPr="007B15AF" w:rsidRDefault="00B25D36" w:rsidP="00571606">
            <w:pPr>
              <w:pStyle w:val="texto"/>
              <w:framePr w:hSpace="141" w:wrap="around" w:vAnchor="text" w:hAnchor="page" w:x="1949" w:y="622"/>
              <w:spacing w:after="0" w:line="240" w:lineRule="auto"/>
              <w:ind w:firstLine="0"/>
              <w:rPr>
                <w:rFonts w:cs="Arial"/>
                <w:lang w:val="es-ES"/>
              </w:rPr>
            </w:pPr>
          </w:p>
        </w:tc>
      </w:tr>
    </w:tbl>
    <w:p w14:paraId="484EA2A4" w14:textId="09634F9B" w:rsidR="00CD31D0" w:rsidRPr="007B15AF" w:rsidRDefault="00CD31D0">
      <w:pPr>
        <w:rPr>
          <w:rFonts w:ascii="Arial" w:hAnsi="Arial" w:cs="Arial"/>
        </w:rPr>
      </w:pPr>
    </w:p>
    <w:tbl>
      <w:tblPr>
        <w:tblStyle w:val="TableGrid"/>
        <w:tblW w:w="5000" w:type="pct"/>
        <w:tblInd w:w="0" w:type="dxa"/>
        <w:tblCellMar>
          <w:top w:w="22" w:type="dxa"/>
          <w:left w:w="70" w:type="dxa"/>
          <w:right w:w="115" w:type="dxa"/>
        </w:tblCellMar>
        <w:tblLook w:val="04A0" w:firstRow="1" w:lastRow="0" w:firstColumn="1" w:lastColumn="0" w:noHBand="0" w:noVBand="1"/>
      </w:tblPr>
      <w:tblGrid>
        <w:gridCol w:w="9197"/>
      </w:tblGrid>
      <w:tr w:rsidR="00F840D7" w:rsidRPr="007B15AF" w14:paraId="16C30B11" w14:textId="77777777" w:rsidTr="00214DE5">
        <w:trPr>
          <w:trHeight w:val="283"/>
        </w:trPr>
        <w:tc>
          <w:tcPr>
            <w:tcW w:w="500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390F3077" w14:textId="6F3EBED8" w:rsidR="00F840D7" w:rsidRPr="007B15AF" w:rsidRDefault="007B15AF">
            <w:pPr>
              <w:rPr>
                <w:rFonts w:ascii="Arial" w:hAnsi="Arial" w:cs="Arial"/>
                <w:b/>
                <w:color w:val="auto"/>
                <w:sz w:val="18"/>
                <w:szCs w:val="20"/>
              </w:rPr>
            </w:pPr>
            <w:r>
              <w:rPr>
                <w:rFonts w:ascii="Arial" w:eastAsia="Arial" w:hAnsi="Arial" w:cs="Arial"/>
                <w:b/>
                <w:color w:val="auto"/>
                <w:sz w:val="18"/>
                <w:szCs w:val="20"/>
              </w:rPr>
              <w:t>RECURSOS DIDÁCTICO</w:t>
            </w:r>
          </w:p>
        </w:tc>
      </w:tr>
      <w:tr w:rsidR="00F840D7" w:rsidRPr="007B15AF" w14:paraId="7E7BD71C" w14:textId="77777777" w:rsidTr="00214DE5">
        <w:trPr>
          <w:trHeight w:val="2705"/>
        </w:trPr>
        <w:tc>
          <w:tcPr>
            <w:tcW w:w="5000" w:type="pct"/>
            <w:tcBorders>
              <w:top w:val="single" w:sz="4" w:space="0" w:color="000000"/>
              <w:left w:val="single" w:sz="4" w:space="0" w:color="000000"/>
              <w:bottom w:val="single" w:sz="4" w:space="0" w:color="000000"/>
              <w:right w:val="single" w:sz="4" w:space="0" w:color="000000"/>
            </w:tcBorders>
          </w:tcPr>
          <w:p w14:paraId="03173464" w14:textId="77777777" w:rsidR="00E336F4" w:rsidRPr="00E336F4" w:rsidRDefault="00627458" w:rsidP="00E336F4">
            <w:pPr>
              <w:rPr>
                <w:rFonts w:cs="Arial"/>
                <w:b/>
                <w:color w:val="auto"/>
                <w:sz w:val="18"/>
                <w:lang w:val="es-ES_tradnl"/>
              </w:rPr>
            </w:pPr>
            <w:r w:rsidRPr="007B15AF">
              <w:rPr>
                <w:rFonts w:ascii="Arial" w:eastAsia="Arial" w:hAnsi="Arial" w:cs="Arial"/>
                <w:color w:val="auto"/>
                <w:sz w:val="18"/>
              </w:rPr>
              <w:t xml:space="preserve"> </w:t>
            </w:r>
            <w:r w:rsidRPr="007B15AF">
              <w:rPr>
                <w:rFonts w:ascii="Arial" w:hAnsi="Arial" w:cs="Arial"/>
                <w:color w:val="auto"/>
                <w:sz w:val="18"/>
              </w:rPr>
              <w:t xml:space="preserve"> </w:t>
            </w:r>
            <w:r w:rsidR="00E336F4" w:rsidRPr="00E336F4">
              <w:rPr>
                <w:rFonts w:cs="Arial"/>
                <w:b/>
                <w:color w:val="auto"/>
                <w:sz w:val="18"/>
                <w:lang w:val="es-ES_tradnl"/>
              </w:rPr>
              <w:t>Sincrónicos</w:t>
            </w:r>
          </w:p>
          <w:p w14:paraId="2C41A530" w14:textId="77777777" w:rsidR="00E336F4" w:rsidRPr="00E336F4" w:rsidRDefault="00E336F4" w:rsidP="00E336F4">
            <w:pPr>
              <w:numPr>
                <w:ilvl w:val="0"/>
                <w:numId w:val="7"/>
              </w:numPr>
              <w:rPr>
                <w:rFonts w:ascii="Arial" w:hAnsi="Arial" w:cs="Arial"/>
                <w:color w:val="auto"/>
                <w:sz w:val="18"/>
                <w:lang w:val="en-US"/>
              </w:rPr>
            </w:pPr>
            <w:r w:rsidRPr="00E336F4">
              <w:rPr>
                <w:rFonts w:ascii="Arial" w:hAnsi="Arial" w:cs="Arial"/>
                <w:color w:val="auto"/>
                <w:sz w:val="18"/>
                <w:lang w:val="en-US"/>
              </w:rPr>
              <w:t>Chat/Mensajeros instantáneos (Chat - Instant Messengers)</w:t>
            </w:r>
          </w:p>
          <w:p w14:paraId="6D6AF981"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Voz sobre IP (VoIP)</w:t>
            </w:r>
          </w:p>
          <w:p w14:paraId="3BF2BD41"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Mundos virtuales (Virtual worlds)</w:t>
            </w:r>
          </w:p>
          <w:p w14:paraId="6A5335F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Teleconferencias (audioconferencia y videoconferencia)</w:t>
            </w:r>
          </w:p>
          <w:p w14:paraId="154A05EC"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Webcast</w:t>
            </w:r>
          </w:p>
          <w:p w14:paraId="53D1E342"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Conferencia Web (Aula virtual)</w:t>
            </w:r>
          </w:p>
          <w:p w14:paraId="3608417B" w14:textId="77777777" w:rsidR="00E336F4" w:rsidRPr="00E336F4" w:rsidRDefault="00E336F4" w:rsidP="00E336F4">
            <w:pPr>
              <w:rPr>
                <w:rFonts w:ascii="Arial" w:hAnsi="Arial" w:cs="Arial"/>
                <w:b/>
                <w:color w:val="auto"/>
                <w:sz w:val="18"/>
              </w:rPr>
            </w:pPr>
            <w:r w:rsidRPr="00E336F4">
              <w:rPr>
                <w:rFonts w:ascii="Arial" w:hAnsi="Arial" w:cs="Arial"/>
                <w:b/>
                <w:color w:val="auto"/>
                <w:sz w:val="18"/>
              </w:rPr>
              <w:t>Asincrónicas</w:t>
            </w:r>
          </w:p>
          <w:p w14:paraId="75C4D1BD"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Correo electrónico (Email)</w:t>
            </w:r>
          </w:p>
          <w:p w14:paraId="1AAF397F"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Foros de discusión (Discussion forums)</w:t>
            </w:r>
          </w:p>
          <w:p w14:paraId="4F3D7E19"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Blogs (Weblogs)</w:t>
            </w:r>
          </w:p>
          <w:p w14:paraId="051B716F"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Wikis</w:t>
            </w:r>
          </w:p>
          <w:p w14:paraId="08DB5577"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Redes sociales (Social networking)</w:t>
            </w:r>
          </w:p>
          <w:p w14:paraId="616A7B2A"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Microblogs</w:t>
            </w:r>
          </w:p>
          <w:p w14:paraId="4D03D84B"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Podcast y Vodcast</w:t>
            </w:r>
          </w:p>
          <w:p w14:paraId="278D8D83"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Video, audio y archivos de texto</w:t>
            </w:r>
          </w:p>
          <w:p w14:paraId="7C7AB360" w14:textId="77777777" w:rsidR="00E336F4" w:rsidRPr="00E336F4" w:rsidRDefault="00E336F4" w:rsidP="00E336F4">
            <w:pPr>
              <w:rPr>
                <w:rFonts w:ascii="Arial" w:hAnsi="Arial" w:cs="Arial"/>
                <w:b/>
                <w:color w:val="auto"/>
                <w:sz w:val="18"/>
              </w:rPr>
            </w:pPr>
            <w:r w:rsidRPr="00E336F4">
              <w:rPr>
                <w:rFonts w:ascii="Arial" w:hAnsi="Arial" w:cs="Arial"/>
                <w:b/>
                <w:color w:val="auto"/>
                <w:sz w:val="18"/>
              </w:rPr>
              <w:t>Generales</w:t>
            </w:r>
          </w:p>
          <w:p w14:paraId="0A407372"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Cañón</w:t>
            </w:r>
          </w:p>
          <w:p w14:paraId="6599A2C5"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Computadora</w:t>
            </w:r>
          </w:p>
          <w:p w14:paraId="52064EE9"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Material impreso</w:t>
            </w:r>
          </w:p>
          <w:p w14:paraId="570E175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Material en línea</w:t>
            </w:r>
          </w:p>
          <w:p w14:paraId="52A21E2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Antología de textos básicos</w:t>
            </w:r>
          </w:p>
          <w:p w14:paraId="306B84D4"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Pizarrón electrónico</w:t>
            </w:r>
          </w:p>
          <w:p w14:paraId="574B4AA7" w14:textId="132DA210" w:rsidR="00F840D7" w:rsidRPr="007B15AF" w:rsidRDefault="00F840D7" w:rsidP="00E336F4">
            <w:pPr>
              <w:rPr>
                <w:rFonts w:ascii="Arial" w:hAnsi="Arial" w:cs="Arial"/>
                <w:color w:val="auto"/>
                <w:sz w:val="18"/>
              </w:rPr>
            </w:pPr>
          </w:p>
        </w:tc>
      </w:tr>
    </w:tbl>
    <w:p w14:paraId="6FF84355" w14:textId="5BCFD4EA" w:rsidR="00F840D7" w:rsidRPr="007B15AF" w:rsidRDefault="00F840D7" w:rsidP="00E336F4">
      <w:pPr>
        <w:spacing w:after="22"/>
        <w:rPr>
          <w:rFonts w:ascii="Arial" w:eastAsia="Arial" w:hAnsi="Arial" w:cs="Arial"/>
        </w:rPr>
      </w:pPr>
    </w:p>
    <w:tbl>
      <w:tblPr>
        <w:tblStyle w:val="TableGrid"/>
        <w:tblW w:w="5000" w:type="pct"/>
        <w:tblInd w:w="0" w:type="dxa"/>
        <w:tblCellMar>
          <w:top w:w="26" w:type="dxa"/>
          <w:left w:w="70" w:type="dxa"/>
          <w:right w:w="115" w:type="dxa"/>
        </w:tblCellMar>
        <w:tblLook w:val="04A0" w:firstRow="1" w:lastRow="0" w:firstColumn="1" w:lastColumn="0" w:noHBand="0" w:noVBand="1"/>
      </w:tblPr>
      <w:tblGrid>
        <w:gridCol w:w="9177"/>
      </w:tblGrid>
      <w:tr w:rsidR="00F840D7" w:rsidRPr="007B15AF" w14:paraId="72B09FD8" w14:textId="77777777" w:rsidTr="00214DE5">
        <w:trPr>
          <w:trHeight w:val="557"/>
        </w:trPr>
        <w:tc>
          <w:tcPr>
            <w:tcW w:w="5000" w:type="pct"/>
            <w:tcBorders>
              <w:top w:val="single" w:sz="12" w:space="0" w:color="000000"/>
              <w:left w:val="single" w:sz="12" w:space="0" w:color="000000"/>
              <w:bottom w:val="single" w:sz="4" w:space="0" w:color="000000"/>
              <w:right w:val="single" w:sz="12" w:space="0" w:color="000000"/>
            </w:tcBorders>
            <w:shd w:val="clear" w:color="auto" w:fill="A6A6A6" w:themeFill="background1" w:themeFillShade="A6"/>
          </w:tcPr>
          <w:p w14:paraId="223BFEF4" w14:textId="350A8EF1" w:rsidR="00F840D7" w:rsidRPr="007B15AF" w:rsidRDefault="007B15AF" w:rsidP="00B03B08">
            <w:pPr>
              <w:rPr>
                <w:rFonts w:ascii="Arial" w:hAnsi="Arial" w:cs="Arial"/>
                <w:sz w:val="18"/>
                <w:szCs w:val="20"/>
              </w:rPr>
            </w:pPr>
            <w:bookmarkStart w:id="1" w:name="_Hlk139537875"/>
            <w:r>
              <w:rPr>
                <w:rFonts w:ascii="Arial" w:eastAsia="Arial" w:hAnsi="Arial" w:cs="Arial"/>
                <w:b/>
                <w:sz w:val="18"/>
                <w:szCs w:val="20"/>
              </w:rPr>
              <w:t xml:space="preserve">BIBLIOGRAFÍA </w:t>
            </w:r>
            <w:r w:rsidR="0077534A" w:rsidRPr="007B15AF">
              <w:rPr>
                <w:rFonts w:ascii="Arial" w:eastAsia="Arial" w:hAnsi="Arial" w:cs="Arial"/>
                <w:b/>
                <w:sz w:val="18"/>
                <w:szCs w:val="20"/>
              </w:rPr>
              <w:t>DE ACUERDO AL MODELO A.P.A</w:t>
            </w:r>
            <w:r w:rsidR="00627458" w:rsidRPr="007B15AF">
              <w:rPr>
                <w:rFonts w:ascii="Arial" w:eastAsia="Arial" w:hAnsi="Arial" w:cs="Arial"/>
                <w:b/>
                <w:sz w:val="18"/>
                <w:szCs w:val="20"/>
              </w:rPr>
              <w:t xml:space="preserve"> </w:t>
            </w:r>
          </w:p>
        </w:tc>
      </w:tr>
      <w:tr w:rsidR="00F840D7" w:rsidRPr="007B15AF" w14:paraId="2B64762C" w14:textId="77777777" w:rsidTr="00C6692E">
        <w:trPr>
          <w:trHeight w:val="32"/>
        </w:trPr>
        <w:tc>
          <w:tcPr>
            <w:tcW w:w="5000" w:type="pct"/>
            <w:tcBorders>
              <w:top w:val="single" w:sz="4" w:space="0" w:color="000000"/>
              <w:left w:val="single" w:sz="4" w:space="0" w:color="000000"/>
              <w:bottom w:val="single" w:sz="4" w:space="0" w:color="000000"/>
              <w:right w:val="single" w:sz="4" w:space="0" w:color="000000"/>
            </w:tcBorders>
          </w:tcPr>
          <w:p w14:paraId="11E6C190" w14:textId="77777777" w:rsidR="00F840D7" w:rsidRDefault="00F840D7" w:rsidP="00C6692E">
            <w:pPr>
              <w:spacing w:before="100" w:beforeAutospacing="1" w:after="100" w:afterAutospacing="1"/>
              <w:contextualSpacing/>
              <w:rPr>
                <w:rFonts w:ascii="Arial" w:eastAsia="Arial" w:hAnsi="Arial" w:cs="Arial"/>
                <w:sz w:val="18"/>
                <w:szCs w:val="18"/>
              </w:rPr>
            </w:pPr>
          </w:p>
          <w:p w14:paraId="3D67BB80" w14:textId="77777777" w:rsidR="00FD48A8" w:rsidRPr="004E4EA0" w:rsidRDefault="00FD48A8" w:rsidP="00FD48A8">
            <w:pPr>
              <w:rPr>
                <w:rFonts w:ascii="Arial" w:hAnsi="Arial" w:cs="Arial"/>
                <w:sz w:val="18"/>
                <w:szCs w:val="21"/>
              </w:rPr>
            </w:pPr>
            <w:r>
              <w:rPr>
                <w:rFonts w:ascii="Arial" w:hAnsi="Arial" w:cs="Arial"/>
                <w:sz w:val="18"/>
                <w:szCs w:val="21"/>
              </w:rPr>
              <w:t>Elizondo López, A.</w:t>
            </w:r>
            <w:r w:rsidRPr="004E4EA0">
              <w:rPr>
                <w:rFonts w:ascii="Arial" w:hAnsi="Arial" w:cs="Arial"/>
                <w:sz w:val="18"/>
                <w:szCs w:val="21"/>
              </w:rPr>
              <w:t xml:space="preserve"> (201</w:t>
            </w:r>
            <w:r>
              <w:rPr>
                <w:rFonts w:ascii="Arial" w:hAnsi="Arial" w:cs="Arial"/>
                <w:sz w:val="18"/>
                <w:szCs w:val="21"/>
              </w:rPr>
              <w:t>9</w:t>
            </w:r>
            <w:r w:rsidRPr="004E4EA0">
              <w:rPr>
                <w:rFonts w:ascii="Arial" w:hAnsi="Arial" w:cs="Arial"/>
                <w:sz w:val="18"/>
                <w:szCs w:val="21"/>
              </w:rPr>
              <w:t xml:space="preserve">). </w:t>
            </w:r>
            <w:r w:rsidRPr="00F909AD">
              <w:rPr>
                <w:rFonts w:ascii="Arial" w:hAnsi="Arial" w:cs="Arial"/>
                <w:b/>
                <w:i/>
                <w:sz w:val="18"/>
                <w:szCs w:val="21"/>
              </w:rPr>
              <w:t>Proceso Contable 1: Contabilidad Fundamental</w:t>
            </w:r>
            <w:r>
              <w:rPr>
                <w:rFonts w:ascii="Arial" w:hAnsi="Arial" w:cs="Arial"/>
                <w:b/>
                <w:i/>
                <w:sz w:val="18"/>
                <w:szCs w:val="21"/>
              </w:rPr>
              <w:t xml:space="preserve">. </w:t>
            </w:r>
            <w:r w:rsidRPr="002815F7">
              <w:rPr>
                <w:rFonts w:ascii="Arial" w:hAnsi="Arial" w:cs="Arial"/>
                <w:sz w:val="18"/>
                <w:szCs w:val="21"/>
              </w:rPr>
              <w:t>E</w:t>
            </w:r>
            <w:r>
              <w:rPr>
                <w:rFonts w:ascii="Arial" w:hAnsi="Arial" w:cs="Arial"/>
                <w:sz w:val="18"/>
                <w:szCs w:val="21"/>
              </w:rPr>
              <w:t>ditorial</w:t>
            </w:r>
            <w:r>
              <w:t xml:space="preserve"> </w:t>
            </w:r>
            <w:r>
              <w:rPr>
                <w:rFonts w:ascii="Arial" w:hAnsi="Arial" w:cs="Arial"/>
                <w:sz w:val="18"/>
                <w:szCs w:val="21"/>
              </w:rPr>
              <w:t>International Thomson. México</w:t>
            </w:r>
          </w:p>
          <w:p w14:paraId="4F90F504" w14:textId="77777777" w:rsidR="00FD48A8" w:rsidRPr="004E4EA0" w:rsidRDefault="00FD48A8" w:rsidP="00FD48A8">
            <w:pPr>
              <w:rPr>
                <w:rFonts w:ascii="Arial" w:hAnsi="Arial" w:cs="Arial"/>
                <w:sz w:val="18"/>
                <w:szCs w:val="21"/>
              </w:rPr>
            </w:pPr>
            <w:r>
              <w:rPr>
                <w:rFonts w:ascii="Arial" w:hAnsi="Arial" w:cs="Arial"/>
                <w:sz w:val="18"/>
                <w:szCs w:val="21"/>
              </w:rPr>
              <w:t>García Hernández, Jesús.</w:t>
            </w:r>
            <w:r w:rsidRPr="004E4EA0">
              <w:rPr>
                <w:rFonts w:ascii="Arial" w:hAnsi="Arial" w:cs="Arial"/>
                <w:sz w:val="18"/>
                <w:szCs w:val="21"/>
              </w:rPr>
              <w:t xml:space="preserve"> (2018)</w:t>
            </w:r>
            <w:r>
              <w:rPr>
                <w:rFonts w:ascii="Arial" w:hAnsi="Arial" w:cs="Arial"/>
                <w:sz w:val="18"/>
                <w:szCs w:val="21"/>
              </w:rPr>
              <w:t xml:space="preserve">. </w:t>
            </w:r>
            <w:r w:rsidRPr="006171A2">
              <w:rPr>
                <w:rFonts w:ascii="Arial" w:hAnsi="Arial" w:cs="Arial"/>
                <w:b/>
                <w:i/>
                <w:sz w:val="18"/>
                <w:szCs w:val="21"/>
              </w:rPr>
              <w:t>C</w:t>
            </w:r>
            <w:r>
              <w:rPr>
                <w:rFonts w:ascii="Arial" w:hAnsi="Arial" w:cs="Arial"/>
                <w:b/>
                <w:i/>
                <w:sz w:val="18"/>
                <w:szCs w:val="21"/>
              </w:rPr>
              <w:t xml:space="preserve">ontabilidad I. </w:t>
            </w:r>
            <w:r>
              <w:rPr>
                <w:rFonts w:ascii="Arial" w:hAnsi="Arial" w:cs="Arial"/>
                <w:sz w:val="18"/>
                <w:szCs w:val="21"/>
              </w:rPr>
              <w:t>E</w:t>
            </w:r>
            <w:r w:rsidRPr="004E4EA0">
              <w:rPr>
                <w:rFonts w:ascii="Arial" w:hAnsi="Arial" w:cs="Arial"/>
                <w:sz w:val="18"/>
                <w:szCs w:val="21"/>
              </w:rPr>
              <w:t xml:space="preserve">ditorial </w:t>
            </w:r>
            <w:r>
              <w:rPr>
                <w:rFonts w:ascii="Arial" w:hAnsi="Arial" w:cs="Arial"/>
                <w:sz w:val="18"/>
                <w:szCs w:val="21"/>
              </w:rPr>
              <w:t>T</w:t>
            </w:r>
            <w:r w:rsidRPr="004E4EA0">
              <w:rPr>
                <w:rFonts w:ascii="Arial" w:hAnsi="Arial" w:cs="Arial"/>
                <w:sz w:val="18"/>
                <w:szCs w:val="21"/>
              </w:rPr>
              <w:t>rillas</w:t>
            </w:r>
            <w:r>
              <w:rPr>
                <w:rFonts w:ascii="Arial" w:hAnsi="Arial" w:cs="Arial"/>
                <w:sz w:val="18"/>
                <w:szCs w:val="21"/>
              </w:rPr>
              <w:t>.México</w:t>
            </w:r>
          </w:p>
          <w:p w14:paraId="07147A4A" w14:textId="77777777" w:rsidR="00FD48A8" w:rsidRPr="004E4EA0" w:rsidRDefault="00FD48A8" w:rsidP="00FD48A8">
            <w:pPr>
              <w:rPr>
                <w:rFonts w:ascii="Arial" w:hAnsi="Arial" w:cs="Arial"/>
                <w:sz w:val="18"/>
                <w:szCs w:val="21"/>
              </w:rPr>
            </w:pPr>
            <w:r>
              <w:rPr>
                <w:rFonts w:ascii="Arial" w:hAnsi="Arial" w:cs="Arial"/>
                <w:sz w:val="18"/>
                <w:szCs w:val="21"/>
              </w:rPr>
              <w:t>Guajardo Cantú, Gerardo.</w:t>
            </w:r>
            <w:r w:rsidRPr="004E4EA0">
              <w:rPr>
                <w:rFonts w:ascii="Arial" w:hAnsi="Arial" w:cs="Arial"/>
                <w:sz w:val="18"/>
                <w:szCs w:val="21"/>
              </w:rPr>
              <w:t xml:space="preserve"> (201</w:t>
            </w:r>
            <w:r>
              <w:rPr>
                <w:rFonts w:ascii="Arial" w:hAnsi="Arial" w:cs="Arial"/>
                <w:sz w:val="18"/>
                <w:szCs w:val="21"/>
              </w:rPr>
              <w:t>9</w:t>
            </w:r>
            <w:r w:rsidRPr="004E4EA0">
              <w:rPr>
                <w:rFonts w:ascii="Arial" w:hAnsi="Arial" w:cs="Arial"/>
                <w:sz w:val="18"/>
                <w:szCs w:val="21"/>
              </w:rPr>
              <w:t>)</w:t>
            </w:r>
            <w:r>
              <w:rPr>
                <w:rFonts w:ascii="Arial" w:hAnsi="Arial" w:cs="Arial"/>
                <w:sz w:val="18"/>
                <w:szCs w:val="21"/>
              </w:rPr>
              <w:t xml:space="preserve">. </w:t>
            </w:r>
            <w:r w:rsidRPr="006171A2">
              <w:rPr>
                <w:rFonts w:ascii="Arial" w:hAnsi="Arial" w:cs="Arial"/>
                <w:b/>
                <w:i/>
                <w:sz w:val="18"/>
                <w:szCs w:val="21"/>
              </w:rPr>
              <w:t>Contabilidad financiera</w:t>
            </w:r>
            <w:r>
              <w:rPr>
                <w:rFonts w:ascii="Arial" w:hAnsi="Arial" w:cs="Arial"/>
                <w:sz w:val="18"/>
                <w:szCs w:val="21"/>
              </w:rPr>
              <w:t>.</w:t>
            </w:r>
            <w:r w:rsidRPr="004E4EA0">
              <w:rPr>
                <w:rFonts w:ascii="Arial" w:hAnsi="Arial" w:cs="Arial"/>
                <w:sz w:val="18"/>
                <w:szCs w:val="21"/>
              </w:rPr>
              <w:t xml:space="preserve"> </w:t>
            </w:r>
            <w:r>
              <w:rPr>
                <w:rFonts w:ascii="Arial" w:hAnsi="Arial" w:cs="Arial"/>
                <w:sz w:val="18"/>
                <w:szCs w:val="21"/>
              </w:rPr>
              <w:t>Editorial M</w:t>
            </w:r>
            <w:r w:rsidRPr="004E4EA0">
              <w:rPr>
                <w:rFonts w:ascii="Arial" w:hAnsi="Arial" w:cs="Arial"/>
                <w:sz w:val="18"/>
                <w:szCs w:val="21"/>
              </w:rPr>
              <w:t>ac graw hill</w:t>
            </w:r>
            <w:r>
              <w:rPr>
                <w:rFonts w:ascii="Arial" w:hAnsi="Arial" w:cs="Arial"/>
                <w:sz w:val="18"/>
                <w:szCs w:val="21"/>
              </w:rPr>
              <w:t>. México</w:t>
            </w:r>
          </w:p>
          <w:p w14:paraId="37A42893" w14:textId="77777777" w:rsidR="00FD48A8" w:rsidRPr="004E4EA0" w:rsidRDefault="00FD48A8" w:rsidP="00FD48A8">
            <w:pPr>
              <w:rPr>
                <w:rFonts w:ascii="Arial" w:hAnsi="Arial" w:cs="Arial"/>
                <w:sz w:val="18"/>
                <w:szCs w:val="21"/>
              </w:rPr>
            </w:pPr>
            <w:r w:rsidRPr="004E4EA0">
              <w:rPr>
                <w:rFonts w:ascii="Arial" w:hAnsi="Arial" w:cs="Arial"/>
                <w:sz w:val="18"/>
                <w:szCs w:val="21"/>
              </w:rPr>
              <w:t xml:space="preserve">Horgren, </w:t>
            </w:r>
            <w:r>
              <w:rPr>
                <w:rFonts w:ascii="Arial" w:hAnsi="Arial" w:cs="Arial"/>
                <w:sz w:val="18"/>
                <w:szCs w:val="21"/>
              </w:rPr>
              <w:t>T.</w:t>
            </w:r>
            <w:r w:rsidRPr="004E4EA0">
              <w:rPr>
                <w:rFonts w:ascii="Arial" w:hAnsi="Arial" w:cs="Arial"/>
                <w:sz w:val="18"/>
                <w:szCs w:val="21"/>
              </w:rPr>
              <w:t xml:space="preserve"> Harrison</w:t>
            </w:r>
            <w:r>
              <w:rPr>
                <w:rFonts w:ascii="Arial" w:hAnsi="Arial" w:cs="Arial"/>
                <w:sz w:val="18"/>
                <w:szCs w:val="21"/>
              </w:rPr>
              <w:t>,</w:t>
            </w:r>
            <w:r w:rsidRPr="004E4EA0">
              <w:rPr>
                <w:rFonts w:ascii="Arial" w:hAnsi="Arial" w:cs="Arial"/>
                <w:sz w:val="18"/>
                <w:szCs w:val="21"/>
              </w:rPr>
              <w:t xml:space="preserve"> </w:t>
            </w:r>
            <w:r>
              <w:rPr>
                <w:rFonts w:ascii="Arial" w:hAnsi="Arial" w:cs="Arial"/>
                <w:sz w:val="18"/>
                <w:szCs w:val="21"/>
              </w:rPr>
              <w:t>W. (2018) .</w:t>
            </w:r>
            <w:r w:rsidRPr="002815F7">
              <w:rPr>
                <w:rFonts w:ascii="Arial" w:hAnsi="Arial" w:cs="Arial"/>
                <w:b/>
                <w:i/>
                <w:sz w:val="18"/>
                <w:szCs w:val="21"/>
              </w:rPr>
              <w:t>C</w:t>
            </w:r>
            <w:r>
              <w:rPr>
                <w:rFonts w:ascii="Arial" w:hAnsi="Arial" w:cs="Arial"/>
                <w:b/>
                <w:i/>
                <w:sz w:val="18"/>
                <w:szCs w:val="21"/>
              </w:rPr>
              <w:t xml:space="preserve">ontabilidad I. </w:t>
            </w:r>
            <w:r w:rsidRPr="006171A2">
              <w:rPr>
                <w:rFonts w:ascii="Arial" w:hAnsi="Arial" w:cs="Arial"/>
                <w:sz w:val="18"/>
                <w:szCs w:val="21"/>
              </w:rPr>
              <w:t>E</w:t>
            </w:r>
            <w:r>
              <w:rPr>
                <w:rFonts w:ascii="Arial" w:hAnsi="Arial" w:cs="Arial"/>
                <w:sz w:val="18"/>
                <w:szCs w:val="21"/>
              </w:rPr>
              <w:t>ditorial</w:t>
            </w:r>
            <w:r w:rsidRPr="004E4EA0">
              <w:rPr>
                <w:rFonts w:ascii="Arial" w:hAnsi="Arial" w:cs="Arial"/>
                <w:sz w:val="18"/>
                <w:szCs w:val="21"/>
              </w:rPr>
              <w:t xml:space="preserve"> Prentice hall hispanoamericana</w:t>
            </w:r>
            <w:r>
              <w:rPr>
                <w:rFonts w:ascii="Arial" w:hAnsi="Arial" w:cs="Arial"/>
                <w:sz w:val="18"/>
                <w:szCs w:val="21"/>
              </w:rPr>
              <w:t>. México</w:t>
            </w:r>
          </w:p>
          <w:p w14:paraId="2FB55204" w14:textId="77777777" w:rsidR="00FD48A8" w:rsidRPr="004E4EA0" w:rsidRDefault="00FD48A8" w:rsidP="00FD48A8">
            <w:pPr>
              <w:ind w:left="708" w:hanging="708"/>
              <w:rPr>
                <w:rFonts w:ascii="Arial" w:hAnsi="Arial" w:cs="Arial"/>
                <w:sz w:val="18"/>
                <w:szCs w:val="21"/>
              </w:rPr>
            </w:pPr>
            <w:r w:rsidRPr="004E4EA0">
              <w:rPr>
                <w:rFonts w:ascii="Arial" w:hAnsi="Arial" w:cs="Arial"/>
                <w:sz w:val="18"/>
                <w:szCs w:val="21"/>
              </w:rPr>
              <w:t xml:space="preserve">Lara </w:t>
            </w:r>
            <w:r>
              <w:rPr>
                <w:rFonts w:ascii="Arial" w:hAnsi="Arial" w:cs="Arial"/>
                <w:sz w:val="18"/>
                <w:szCs w:val="21"/>
              </w:rPr>
              <w:t>F</w:t>
            </w:r>
            <w:r w:rsidRPr="004E4EA0">
              <w:rPr>
                <w:rFonts w:ascii="Arial" w:hAnsi="Arial" w:cs="Arial"/>
                <w:sz w:val="18"/>
                <w:szCs w:val="21"/>
              </w:rPr>
              <w:t>lores, Elías</w:t>
            </w:r>
            <w:r>
              <w:rPr>
                <w:rFonts w:ascii="Arial" w:hAnsi="Arial" w:cs="Arial"/>
                <w:sz w:val="18"/>
                <w:szCs w:val="21"/>
              </w:rPr>
              <w:t>. (2019).</w:t>
            </w:r>
            <w:r w:rsidRPr="004E4EA0">
              <w:rPr>
                <w:rFonts w:ascii="Arial" w:hAnsi="Arial" w:cs="Arial"/>
                <w:sz w:val="18"/>
                <w:szCs w:val="21"/>
              </w:rPr>
              <w:t xml:space="preserve"> </w:t>
            </w:r>
            <w:r w:rsidRPr="006171A2">
              <w:rPr>
                <w:rFonts w:ascii="Arial" w:hAnsi="Arial" w:cs="Arial"/>
                <w:b/>
                <w:i/>
                <w:sz w:val="18"/>
                <w:szCs w:val="21"/>
              </w:rPr>
              <w:t>Contabilidad primer curso</w:t>
            </w:r>
            <w:r>
              <w:rPr>
                <w:rFonts w:ascii="Arial" w:hAnsi="Arial" w:cs="Arial"/>
                <w:b/>
                <w:i/>
                <w:sz w:val="18"/>
                <w:szCs w:val="21"/>
              </w:rPr>
              <w:t>.</w:t>
            </w:r>
            <w:r w:rsidRPr="004E4EA0">
              <w:rPr>
                <w:rFonts w:ascii="Arial" w:hAnsi="Arial" w:cs="Arial"/>
                <w:sz w:val="18"/>
                <w:szCs w:val="21"/>
              </w:rPr>
              <w:t xml:space="preserve"> </w:t>
            </w:r>
            <w:r>
              <w:rPr>
                <w:rFonts w:ascii="Arial" w:hAnsi="Arial" w:cs="Arial"/>
                <w:sz w:val="18"/>
                <w:szCs w:val="21"/>
              </w:rPr>
              <w:t>E</w:t>
            </w:r>
            <w:r w:rsidRPr="004E4EA0">
              <w:rPr>
                <w:rFonts w:ascii="Arial" w:hAnsi="Arial" w:cs="Arial"/>
                <w:sz w:val="18"/>
                <w:szCs w:val="21"/>
              </w:rPr>
              <w:t xml:space="preserve">ditorial </w:t>
            </w:r>
            <w:r>
              <w:rPr>
                <w:rFonts w:ascii="Arial" w:hAnsi="Arial" w:cs="Arial"/>
                <w:sz w:val="18"/>
                <w:szCs w:val="21"/>
              </w:rPr>
              <w:t>T</w:t>
            </w:r>
            <w:r w:rsidRPr="004E4EA0">
              <w:rPr>
                <w:rFonts w:ascii="Arial" w:hAnsi="Arial" w:cs="Arial"/>
                <w:sz w:val="18"/>
                <w:szCs w:val="21"/>
              </w:rPr>
              <w:t>rillas</w:t>
            </w:r>
            <w:r>
              <w:rPr>
                <w:rFonts w:ascii="Arial" w:hAnsi="Arial" w:cs="Arial"/>
                <w:sz w:val="18"/>
                <w:szCs w:val="21"/>
              </w:rPr>
              <w:t>. México</w:t>
            </w:r>
          </w:p>
          <w:p w14:paraId="5A182949" w14:textId="77777777" w:rsidR="00FD48A8" w:rsidRPr="004E4EA0" w:rsidRDefault="00FD48A8" w:rsidP="00FD48A8">
            <w:pPr>
              <w:rPr>
                <w:rFonts w:ascii="Arial" w:hAnsi="Arial" w:cs="Arial"/>
                <w:sz w:val="18"/>
                <w:szCs w:val="21"/>
              </w:rPr>
            </w:pPr>
            <w:r>
              <w:rPr>
                <w:rFonts w:ascii="Arial" w:hAnsi="Arial" w:cs="Arial"/>
                <w:sz w:val="18"/>
                <w:szCs w:val="21"/>
              </w:rPr>
              <w:lastRenderedPageBreak/>
              <w:t>Puerta Gomez, Joaquín.</w:t>
            </w:r>
            <w:r w:rsidRPr="004E4EA0">
              <w:rPr>
                <w:rFonts w:ascii="Arial" w:hAnsi="Arial" w:cs="Arial"/>
                <w:sz w:val="18"/>
                <w:szCs w:val="21"/>
              </w:rPr>
              <w:t xml:space="preserve">(2019). </w:t>
            </w:r>
            <w:r w:rsidRPr="002815F7">
              <w:rPr>
                <w:rFonts w:ascii="Arial" w:hAnsi="Arial" w:cs="Arial"/>
                <w:b/>
                <w:i/>
                <w:sz w:val="18"/>
                <w:szCs w:val="21"/>
              </w:rPr>
              <w:t>Vistazo-México</w:t>
            </w:r>
            <w:r>
              <w:rPr>
                <w:rFonts w:ascii="Arial" w:hAnsi="Arial" w:cs="Arial"/>
                <w:b/>
                <w:i/>
                <w:sz w:val="18"/>
                <w:szCs w:val="21"/>
              </w:rPr>
              <w:t>.</w:t>
            </w:r>
            <w:r>
              <w:rPr>
                <w:rFonts w:ascii="Arial" w:hAnsi="Arial" w:cs="Arial"/>
                <w:sz w:val="18"/>
                <w:szCs w:val="21"/>
              </w:rPr>
              <w:t xml:space="preserve"> Editorial L</w:t>
            </w:r>
            <w:r w:rsidRPr="004E4EA0">
              <w:rPr>
                <w:rFonts w:ascii="Arial" w:hAnsi="Arial" w:cs="Arial"/>
                <w:sz w:val="18"/>
                <w:szCs w:val="21"/>
              </w:rPr>
              <w:t>libros de cabecera</w:t>
            </w:r>
            <w:r>
              <w:rPr>
                <w:rFonts w:ascii="Arial" w:hAnsi="Arial" w:cs="Arial"/>
                <w:sz w:val="18"/>
                <w:szCs w:val="21"/>
              </w:rPr>
              <w:t>. México</w:t>
            </w:r>
          </w:p>
          <w:p w14:paraId="6BF4BA72" w14:textId="77777777" w:rsidR="00FD48A8" w:rsidRPr="0016759B" w:rsidRDefault="00FD48A8" w:rsidP="00FD48A8">
            <w:pPr>
              <w:rPr>
                <w:rFonts w:ascii="Arial" w:hAnsi="Arial" w:cs="Arial"/>
                <w:sz w:val="18"/>
                <w:szCs w:val="21"/>
              </w:rPr>
            </w:pPr>
            <w:r w:rsidRPr="004E4EA0">
              <w:rPr>
                <w:rFonts w:ascii="Arial" w:hAnsi="Arial" w:cs="Arial"/>
                <w:sz w:val="18"/>
                <w:szCs w:val="21"/>
              </w:rPr>
              <w:t>Sastrias,</w:t>
            </w:r>
            <w:r>
              <w:rPr>
                <w:rFonts w:ascii="Arial" w:hAnsi="Arial" w:cs="Arial"/>
                <w:sz w:val="18"/>
                <w:szCs w:val="21"/>
              </w:rPr>
              <w:t xml:space="preserve"> M</w:t>
            </w:r>
            <w:r w:rsidRPr="004E4EA0">
              <w:rPr>
                <w:rFonts w:ascii="Arial" w:hAnsi="Arial" w:cs="Arial"/>
                <w:sz w:val="18"/>
                <w:szCs w:val="21"/>
              </w:rPr>
              <w:t xml:space="preserve">arcos </w:t>
            </w:r>
            <w:r>
              <w:rPr>
                <w:rFonts w:ascii="Arial" w:hAnsi="Arial" w:cs="Arial"/>
                <w:sz w:val="18"/>
                <w:szCs w:val="21"/>
              </w:rPr>
              <w:t>F</w:t>
            </w:r>
            <w:r w:rsidRPr="004E4EA0">
              <w:rPr>
                <w:rFonts w:ascii="Arial" w:hAnsi="Arial" w:cs="Arial"/>
                <w:sz w:val="18"/>
                <w:szCs w:val="21"/>
              </w:rPr>
              <w:t>. (2018).</w:t>
            </w:r>
            <w:r>
              <w:rPr>
                <w:rFonts w:ascii="Arial" w:hAnsi="Arial" w:cs="Arial"/>
                <w:sz w:val="18"/>
                <w:szCs w:val="21"/>
              </w:rPr>
              <w:t xml:space="preserve"> </w:t>
            </w:r>
            <w:r w:rsidRPr="006171A2">
              <w:rPr>
                <w:rFonts w:ascii="Arial" w:hAnsi="Arial" w:cs="Arial"/>
                <w:b/>
                <w:i/>
                <w:sz w:val="18"/>
                <w:szCs w:val="21"/>
              </w:rPr>
              <w:t>Contabilidad curso primero</w:t>
            </w:r>
            <w:r>
              <w:rPr>
                <w:rFonts w:ascii="Arial" w:hAnsi="Arial" w:cs="Arial"/>
                <w:b/>
                <w:i/>
                <w:sz w:val="18"/>
                <w:szCs w:val="21"/>
              </w:rPr>
              <w:t xml:space="preserve">. </w:t>
            </w:r>
            <w:r>
              <w:rPr>
                <w:rFonts w:ascii="Arial" w:hAnsi="Arial" w:cs="Arial"/>
                <w:sz w:val="18"/>
                <w:szCs w:val="21"/>
              </w:rPr>
              <w:t>E</w:t>
            </w:r>
            <w:r w:rsidRPr="004E4EA0">
              <w:rPr>
                <w:rFonts w:ascii="Arial" w:hAnsi="Arial" w:cs="Arial"/>
                <w:sz w:val="18"/>
                <w:szCs w:val="21"/>
              </w:rPr>
              <w:t xml:space="preserve">ditorial </w:t>
            </w:r>
            <w:r>
              <w:rPr>
                <w:rFonts w:ascii="Arial" w:hAnsi="Arial" w:cs="Arial"/>
                <w:sz w:val="18"/>
                <w:szCs w:val="21"/>
              </w:rPr>
              <w:t>E</w:t>
            </w:r>
            <w:r w:rsidRPr="004E4EA0">
              <w:rPr>
                <w:rFonts w:ascii="Arial" w:hAnsi="Arial" w:cs="Arial"/>
                <w:sz w:val="18"/>
                <w:szCs w:val="21"/>
              </w:rPr>
              <w:t>sfinge</w:t>
            </w:r>
            <w:r>
              <w:rPr>
                <w:rFonts w:ascii="Arial" w:hAnsi="Arial" w:cs="Arial"/>
                <w:sz w:val="18"/>
                <w:szCs w:val="21"/>
              </w:rPr>
              <w:t>. México</w:t>
            </w:r>
          </w:p>
          <w:p w14:paraId="2962E39E" w14:textId="77777777" w:rsidR="00FD48A8" w:rsidRPr="009B6798" w:rsidRDefault="00FD48A8" w:rsidP="00FD48A8">
            <w:pPr>
              <w:spacing w:before="100" w:beforeAutospacing="1" w:after="100" w:afterAutospacing="1"/>
              <w:contextualSpacing/>
              <w:rPr>
                <w:rFonts w:ascii="Arial" w:eastAsia="Arial" w:hAnsi="Arial" w:cs="Arial"/>
                <w:b/>
                <w:bCs/>
                <w:sz w:val="18"/>
                <w:szCs w:val="18"/>
              </w:rPr>
            </w:pPr>
            <w:r w:rsidRPr="009B6798">
              <w:rPr>
                <w:rFonts w:ascii="Arial" w:eastAsia="Arial" w:hAnsi="Arial" w:cs="Arial"/>
                <w:b/>
                <w:bCs/>
                <w:sz w:val="18"/>
                <w:szCs w:val="18"/>
              </w:rPr>
              <w:t>Complementaria</w:t>
            </w:r>
          </w:p>
          <w:p w14:paraId="51C2FE16" w14:textId="77777777" w:rsidR="00FD48A8" w:rsidRPr="00396C5B" w:rsidRDefault="00FD48A8" w:rsidP="00FD48A8">
            <w:pPr>
              <w:spacing w:before="100" w:beforeAutospacing="1" w:after="100" w:afterAutospacing="1"/>
              <w:contextualSpacing/>
              <w:rPr>
                <w:rFonts w:ascii="Arial" w:eastAsia="Arial" w:hAnsi="Arial" w:cs="Arial"/>
                <w:sz w:val="18"/>
                <w:szCs w:val="18"/>
              </w:rPr>
            </w:pPr>
            <w:r w:rsidRPr="00396C5B">
              <w:rPr>
                <w:rFonts w:ascii="Arial" w:eastAsia="Arial" w:hAnsi="Arial" w:cs="Arial"/>
                <w:sz w:val="18"/>
                <w:szCs w:val="18"/>
              </w:rPr>
              <w:t xml:space="preserve">Campo, Moreno Paloma. </w:t>
            </w:r>
            <w:r w:rsidRPr="009B6798">
              <w:rPr>
                <w:rFonts w:ascii="Arial" w:eastAsia="Arial" w:hAnsi="Arial" w:cs="Arial"/>
                <w:b/>
                <w:bCs/>
                <w:i/>
                <w:iCs/>
                <w:sz w:val="18"/>
                <w:szCs w:val="18"/>
              </w:rPr>
              <w:t>Contabilidad Financiera</w:t>
            </w:r>
            <w:r w:rsidRPr="00396C5B">
              <w:rPr>
                <w:rFonts w:ascii="Arial" w:eastAsia="Arial" w:hAnsi="Arial" w:cs="Arial"/>
                <w:sz w:val="18"/>
                <w:szCs w:val="18"/>
              </w:rPr>
              <w:t>. Ediciones Académicas 2010. ISBN. 9788492477302.</w:t>
            </w:r>
          </w:p>
          <w:p w14:paraId="409A7C17" w14:textId="77777777" w:rsidR="00FD48A8" w:rsidRPr="00396C5B" w:rsidRDefault="00FD48A8" w:rsidP="00FD48A8">
            <w:pPr>
              <w:spacing w:before="100" w:beforeAutospacing="1" w:after="100" w:afterAutospacing="1"/>
              <w:contextualSpacing/>
              <w:rPr>
                <w:rFonts w:ascii="Arial" w:eastAsia="Arial" w:hAnsi="Arial" w:cs="Arial"/>
                <w:sz w:val="18"/>
                <w:szCs w:val="18"/>
              </w:rPr>
            </w:pPr>
            <w:r w:rsidRPr="00396C5B">
              <w:rPr>
                <w:rFonts w:ascii="Arial" w:eastAsia="Arial" w:hAnsi="Arial" w:cs="Arial"/>
                <w:sz w:val="18"/>
                <w:szCs w:val="18"/>
              </w:rPr>
              <w:t xml:space="preserve">Elizondo, López Arturo. </w:t>
            </w:r>
            <w:r w:rsidRPr="009B6798">
              <w:rPr>
                <w:rFonts w:ascii="Arial" w:eastAsia="Arial" w:hAnsi="Arial" w:cs="Arial"/>
                <w:b/>
                <w:bCs/>
                <w:i/>
                <w:iCs/>
                <w:sz w:val="18"/>
                <w:szCs w:val="18"/>
              </w:rPr>
              <w:t xml:space="preserve">Proceso </w:t>
            </w:r>
            <w:r>
              <w:rPr>
                <w:rFonts w:ascii="Arial" w:eastAsia="Arial" w:hAnsi="Arial" w:cs="Arial"/>
                <w:b/>
                <w:bCs/>
                <w:i/>
                <w:iCs/>
                <w:sz w:val="18"/>
                <w:szCs w:val="18"/>
              </w:rPr>
              <w:t>C</w:t>
            </w:r>
            <w:r w:rsidRPr="009B6798">
              <w:rPr>
                <w:rFonts w:ascii="Arial" w:eastAsia="Arial" w:hAnsi="Arial" w:cs="Arial"/>
                <w:b/>
                <w:bCs/>
                <w:i/>
                <w:iCs/>
                <w:sz w:val="18"/>
                <w:szCs w:val="18"/>
              </w:rPr>
              <w:t>ontable I.</w:t>
            </w:r>
            <w:r w:rsidRPr="00396C5B">
              <w:rPr>
                <w:rFonts w:ascii="Arial" w:eastAsia="Arial" w:hAnsi="Arial" w:cs="Arial"/>
                <w:sz w:val="18"/>
                <w:szCs w:val="18"/>
              </w:rPr>
              <w:t xml:space="preserve"> Edit. ECAFSA 2008, 5a ed. </w:t>
            </w:r>
          </w:p>
          <w:p w14:paraId="01975FFE" w14:textId="77777777" w:rsidR="00FD48A8" w:rsidRPr="00396C5B" w:rsidRDefault="00FD48A8" w:rsidP="00FD48A8">
            <w:pPr>
              <w:spacing w:before="100" w:beforeAutospacing="1" w:after="100" w:afterAutospacing="1"/>
              <w:contextualSpacing/>
              <w:rPr>
                <w:rFonts w:ascii="Arial" w:eastAsia="Arial" w:hAnsi="Arial" w:cs="Arial"/>
                <w:sz w:val="18"/>
                <w:szCs w:val="18"/>
              </w:rPr>
            </w:pPr>
            <w:r w:rsidRPr="00396C5B">
              <w:rPr>
                <w:rFonts w:ascii="Arial" w:eastAsia="Arial" w:hAnsi="Arial" w:cs="Arial"/>
                <w:sz w:val="18"/>
                <w:szCs w:val="18"/>
              </w:rPr>
              <w:t xml:space="preserve">Lara, Flores Elías. </w:t>
            </w:r>
            <w:r w:rsidRPr="009B6798">
              <w:rPr>
                <w:rFonts w:ascii="Arial" w:eastAsia="Arial" w:hAnsi="Arial" w:cs="Arial"/>
                <w:b/>
                <w:bCs/>
                <w:i/>
                <w:iCs/>
                <w:sz w:val="18"/>
                <w:szCs w:val="18"/>
              </w:rPr>
              <w:t>Primer curso de Contabilidad</w:t>
            </w:r>
            <w:r w:rsidRPr="00396C5B">
              <w:rPr>
                <w:rFonts w:ascii="Arial" w:eastAsia="Arial" w:hAnsi="Arial" w:cs="Arial"/>
                <w:sz w:val="18"/>
                <w:szCs w:val="18"/>
              </w:rPr>
              <w:t xml:space="preserve"> </w:t>
            </w:r>
            <w:r w:rsidRPr="009B6798">
              <w:rPr>
                <w:rFonts w:ascii="Arial" w:eastAsia="Arial" w:hAnsi="Arial" w:cs="Arial"/>
                <w:b/>
                <w:bCs/>
                <w:i/>
                <w:iCs/>
                <w:sz w:val="18"/>
                <w:szCs w:val="18"/>
              </w:rPr>
              <w:t>General</w:t>
            </w:r>
            <w:r w:rsidRPr="00396C5B">
              <w:rPr>
                <w:rFonts w:ascii="Arial" w:eastAsia="Arial" w:hAnsi="Arial" w:cs="Arial"/>
                <w:sz w:val="18"/>
                <w:szCs w:val="18"/>
              </w:rPr>
              <w:t>. Edit. Trillas 2008 3a ed.</w:t>
            </w:r>
          </w:p>
          <w:p w14:paraId="274A3A63" w14:textId="77777777" w:rsidR="00FD48A8" w:rsidRPr="00396C5B" w:rsidRDefault="00FD48A8" w:rsidP="00FD48A8">
            <w:pPr>
              <w:spacing w:before="100" w:beforeAutospacing="1" w:after="100" w:afterAutospacing="1"/>
              <w:contextualSpacing/>
              <w:rPr>
                <w:rFonts w:ascii="Arial" w:eastAsia="Arial" w:hAnsi="Arial" w:cs="Arial"/>
                <w:sz w:val="18"/>
                <w:szCs w:val="18"/>
              </w:rPr>
            </w:pPr>
            <w:r w:rsidRPr="00396C5B">
              <w:rPr>
                <w:rFonts w:ascii="Arial" w:eastAsia="Arial" w:hAnsi="Arial" w:cs="Arial"/>
                <w:sz w:val="18"/>
                <w:szCs w:val="18"/>
              </w:rPr>
              <w:t xml:space="preserve">Pedrejo, Eladio Pascual. </w:t>
            </w:r>
            <w:r w:rsidRPr="009B6798">
              <w:rPr>
                <w:rFonts w:ascii="Arial" w:eastAsia="Arial" w:hAnsi="Arial" w:cs="Arial"/>
                <w:b/>
                <w:bCs/>
                <w:i/>
                <w:iCs/>
                <w:sz w:val="18"/>
                <w:szCs w:val="18"/>
              </w:rPr>
              <w:t>Contabilidad, iniciación práctica</w:t>
            </w:r>
            <w:r w:rsidRPr="00396C5B">
              <w:rPr>
                <w:rFonts w:ascii="Arial" w:eastAsia="Arial" w:hAnsi="Arial" w:cs="Arial"/>
                <w:sz w:val="18"/>
                <w:szCs w:val="18"/>
              </w:rPr>
              <w:t xml:space="preserve">. Edit. LEX NOVA 5a ed. </w:t>
            </w:r>
          </w:p>
          <w:p w14:paraId="65AEBAC3" w14:textId="77777777" w:rsidR="00FD48A8" w:rsidRPr="00396C5B" w:rsidRDefault="00FD48A8" w:rsidP="00FD48A8">
            <w:pPr>
              <w:spacing w:before="100" w:beforeAutospacing="1" w:after="100" w:afterAutospacing="1"/>
              <w:contextualSpacing/>
              <w:rPr>
                <w:rFonts w:ascii="Arial" w:eastAsia="Arial" w:hAnsi="Arial" w:cs="Arial"/>
                <w:sz w:val="18"/>
                <w:szCs w:val="18"/>
              </w:rPr>
            </w:pPr>
            <w:r w:rsidRPr="00396C5B">
              <w:rPr>
                <w:rFonts w:ascii="Arial" w:eastAsia="Arial" w:hAnsi="Arial" w:cs="Arial"/>
                <w:sz w:val="18"/>
                <w:szCs w:val="18"/>
              </w:rPr>
              <w:t xml:space="preserve">Perez, Ramírez Jorge. </w:t>
            </w:r>
            <w:r w:rsidRPr="009B6798">
              <w:rPr>
                <w:rFonts w:ascii="Arial" w:eastAsia="Arial" w:hAnsi="Arial" w:cs="Arial"/>
                <w:b/>
                <w:bCs/>
                <w:i/>
                <w:iCs/>
                <w:sz w:val="18"/>
                <w:szCs w:val="18"/>
              </w:rPr>
              <w:t>Banca y Contabilidad: Historia, Instituciones, Riesgos y Normas internacionales</w:t>
            </w:r>
            <w:r w:rsidRPr="00396C5B">
              <w:rPr>
                <w:rFonts w:ascii="Arial" w:eastAsia="Arial" w:hAnsi="Arial" w:cs="Arial"/>
                <w:sz w:val="18"/>
                <w:szCs w:val="18"/>
              </w:rPr>
              <w:t xml:space="preserve"> IFRS. Edit. Marcial Pons. ISBN 97884976866631.</w:t>
            </w:r>
          </w:p>
          <w:p w14:paraId="7B3FA52A" w14:textId="77777777" w:rsidR="00FD48A8" w:rsidRPr="006F4D8E" w:rsidRDefault="00FD48A8" w:rsidP="00FD48A8">
            <w:pPr>
              <w:spacing w:before="100" w:beforeAutospacing="1" w:after="100" w:afterAutospacing="1"/>
              <w:contextualSpacing/>
              <w:rPr>
                <w:rFonts w:ascii="Arial" w:eastAsia="Arial" w:hAnsi="Arial" w:cs="Arial"/>
                <w:sz w:val="18"/>
                <w:szCs w:val="18"/>
                <w:lang w:val="en-US"/>
              </w:rPr>
            </w:pPr>
            <w:r w:rsidRPr="00396C5B">
              <w:rPr>
                <w:rFonts w:ascii="Arial" w:eastAsia="Arial" w:hAnsi="Arial" w:cs="Arial"/>
                <w:sz w:val="18"/>
                <w:szCs w:val="18"/>
              </w:rPr>
              <w:t xml:space="preserve">Romero. </w:t>
            </w:r>
            <w:r w:rsidRPr="009B6798">
              <w:rPr>
                <w:rFonts w:ascii="Arial" w:eastAsia="Arial" w:hAnsi="Arial" w:cs="Arial"/>
                <w:b/>
                <w:bCs/>
                <w:i/>
                <w:iCs/>
                <w:sz w:val="18"/>
                <w:szCs w:val="18"/>
              </w:rPr>
              <w:t>Principios de la contabilidad</w:t>
            </w:r>
            <w:r w:rsidRPr="00396C5B">
              <w:rPr>
                <w:rFonts w:ascii="Arial" w:eastAsia="Arial" w:hAnsi="Arial" w:cs="Arial"/>
                <w:sz w:val="18"/>
                <w:szCs w:val="18"/>
              </w:rPr>
              <w:t xml:space="preserve">. Edit. </w:t>
            </w:r>
            <w:r w:rsidRPr="006F4D8E">
              <w:rPr>
                <w:rFonts w:ascii="Arial" w:eastAsia="Arial" w:hAnsi="Arial" w:cs="Arial"/>
                <w:sz w:val="18"/>
                <w:szCs w:val="18"/>
                <w:lang w:val="en-US"/>
              </w:rPr>
              <w:t>Mc Graw Hill, 2010, 5a ed.</w:t>
            </w:r>
          </w:p>
          <w:p w14:paraId="389E4907" w14:textId="3A2F4200" w:rsidR="00703B89" w:rsidRPr="00C6692E" w:rsidRDefault="00FD48A8" w:rsidP="00703B89">
            <w:pPr>
              <w:spacing w:before="100" w:beforeAutospacing="1" w:after="100" w:afterAutospacing="1"/>
              <w:contextualSpacing/>
              <w:rPr>
                <w:rFonts w:ascii="Arial" w:eastAsia="Arial" w:hAnsi="Arial" w:cs="Arial"/>
                <w:sz w:val="18"/>
                <w:szCs w:val="18"/>
              </w:rPr>
            </w:pPr>
            <w:r w:rsidRPr="00396C5B">
              <w:rPr>
                <w:rFonts w:ascii="Arial" w:eastAsia="Arial" w:hAnsi="Arial" w:cs="Arial"/>
                <w:sz w:val="18"/>
                <w:szCs w:val="18"/>
              </w:rPr>
              <w:t xml:space="preserve">Prieto, Alejandro. </w:t>
            </w:r>
            <w:r w:rsidRPr="009B6798">
              <w:rPr>
                <w:rFonts w:ascii="Arial" w:eastAsia="Arial" w:hAnsi="Arial" w:cs="Arial"/>
                <w:b/>
                <w:bCs/>
                <w:i/>
                <w:iCs/>
                <w:sz w:val="18"/>
                <w:szCs w:val="18"/>
              </w:rPr>
              <w:t>Principios de la contabilidad</w:t>
            </w:r>
            <w:r w:rsidRPr="00396C5B">
              <w:rPr>
                <w:rFonts w:ascii="Arial" w:eastAsia="Arial" w:hAnsi="Arial" w:cs="Arial"/>
                <w:sz w:val="18"/>
                <w:szCs w:val="18"/>
              </w:rPr>
              <w:t>. Edit. Limusa (24a ed.)</w:t>
            </w:r>
          </w:p>
        </w:tc>
      </w:tr>
      <w:bookmarkEnd w:id="1"/>
    </w:tbl>
    <w:p w14:paraId="48164DA6" w14:textId="77777777" w:rsidR="003F0748" w:rsidRDefault="003F0748">
      <w:pPr>
        <w:spacing w:after="0"/>
        <w:ind w:left="142"/>
        <w:rPr>
          <w:rFonts w:ascii="Arial" w:eastAsia="Times New Roman" w:hAnsi="Arial" w:cs="Arial"/>
          <w:sz w:val="24"/>
        </w:rPr>
      </w:pPr>
    </w:p>
    <w:p w14:paraId="033B57AB" w14:textId="77777777" w:rsidR="008A0918" w:rsidRPr="007B15AF" w:rsidRDefault="008A0918">
      <w:pPr>
        <w:spacing w:after="0"/>
        <w:ind w:left="142"/>
        <w:rPr>
          <w:rFonts w:ascii="Arial" w:eastAsia="Times New Roman" w:hAnsi="Arial" w:cs="Arial"/>
          <w:sz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91"/>
      </w:tblGrid>
      <w:tr w:rsidR="003F0748" w:rsidRPr="007B15AF" w14:paraId="17BB01B7" w14:textId="77777777" w:rsidTr="00214DE5">
        <w:trPr>
          <w:cantSplit/>
          <w:trHeight w:val="137"/>
        </w:trPr>
        <w:tc>
          <w:tcPr>
            <w:tcW w:w="5000" w:type="pct"/>
            <w:tcBorders>
              <w:bottom w:val="single" w:sz="6" w:space="0" w:color="auto"/>
            </w:tcBorders>
            <w:shd w:val="solid" w:color="C0C0C0" w:fill="auto"/>
          </w:tcPr>
          <w:p w14:paraId="1AADC714" w14:textId="50CF499D" w:rsidR="003F0748" w:rsidRPr="007B15AF" w:rsidRDefault="003F0748" w:rsidP="004575A1">
            <w:pPr>
              <w:pStyle w:val="texto"/>
              <w:spacing w:after="0" w:line="480" w:lineRule="auto"/>
              <w:ind w:firstLine="0"/>
              <w:rPr>
                <w:rFonts w:cs="Arial"/>
                <w:b/>
              </w:rPr>
            </w:pPr>
            <w:r w:rsidRPr="007B15AF">
              <w:rPr>
                <w:rFonts w:cs="Arial"/>
                <w:b/>
                <w:caps/>
              </w:rPr>
              <w:t>PERFIL DEL DOCENTE REQUERIDO</w:t>
            </w:r>
            <w:r w:rsidR="00477B7F" w:rsidRPr="007B15AF">
              <w:rPr>
                <w:rFonts w:cs="Arial"/>
                <w:b/>
                <w:caps/>
              </w:rPr>
              <w:t>:</w:t>
            </w:r>
            <w:r w:rsidRPr="007B15AF">
              <w:rPr>
                <w:rFonts w:cs="Arial"/>
                <w:b/>
                <w:caps/>
              </w:rPr>
              <w:t xml:space="preserve"> </w:t>
            </w:r>
          </w:p>
        </w:tc>
      </w:tr>
      <w:tr w:rsidR="003F0748" w:rsidRPr="007B15AF" w14:paraId="6050F942" w14:textId="77777777" w:rsidTr="00214DE5">
        <w:trPr>
          <w:cantSplit/>
          <w:trHeight w:val="185"/>
        </w:trPr>
        <w:tc>
          <w:tcPr>
            <w:tcW w:w="5000" w:type="pct"/>
            <w:shd w:val="clear" w:color="auto" w:fill="B3B3B3"/>
          </w:tcPr>
          <w:p w14:paraId="7C3D8CD6" w14:textId="77777777" w:rsidR="003F0748" w:rsidRPr="007B15AF" w:rsidRDefault="003F0748" w:rsidP="00477B7F">
            <w:pPr>
              <w:pStyle w:val="texto"/>
              <w:spacing w:after="0" w:line="480" w:lineRule="auto"/>
              <w:ind w:firstLine="0"/>
              <w:rPr>
                <w:rFonts w:cs="Arial"/>
                <w:b/>
                <w:lang w:val="es-ES"/>
              </w:rPr>
            </w:pPr>
            <w:r w:rsidRPr="007B15AF">
              <w:rPr>
                <w:rFonts w:cs="Arial"/>
                <w:b/>
                <w:lang w:val="es-ES"/>
              </w:rPr>
              <w:t>GRADO ACADÉMICO, CONOCIMIENTOS, HABILIDADES Y ACTITUDES</w:t>
            </w:r>
            <w:r w:rsidR="0077534A" w:rsidRPr="007B15AF">
              <w:rPr>
                <w:rFonts w:cs="Arial"/>
                <w:b/>
                <w:lang w:val="es-ES"/>
              </w:rPr>
              <w:t>:</w:t>
            </w:r>
          </w:p>
        </w:tc>
      </w:tr>
      <w:tr w:rsidR="003F0748" w:rsidRPr="007B15AF" w14:paraId="02273F1E" w14:textId="77777777" w:rsidTr="00214DE5">
        <w:trPr>
          <w:cantSplit/>
          <w:trHeight w:val="181"/>
        </w:trPr>
        <w:tc>
          <w:tcPr>
            <w:tcW w:w="5000" w:type="pct"/>
          </w:tcPr>
          <w:p w14:paraId="3BAF2BA0"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Licenciado (a) en Contabilidad o Matemáticas.</w:t>
            </w:r>
          </w:p>
          <w:p w14:paraId="4A296AF2"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 docente deberá poseer actitudes de orientación y facilitación del aprendizaje, para guiar al estudiante en el manejo del material de autoaprendizaje, induciéndolo a la reflexión, crítica y profundización de lo aprendido propiciando el avance académico.</w:t>
            </w:r>
          </w:p>
          <w:p w14:paraId="31F8AD3E"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 docente deberá dominar las siguientes tareas:</w:t>
            </w:r>
          </w:p>
          <w:p w14:paraId="2C1AE982" w14:textId="1D532F1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Diseño de criterios, metodologías, procedimientos y técnicas de enseñanza del aprendizaje interactivas, así como métodos de evaluación correspondientes a las estrategias didácticas empleadas.</w:t>
            </w:r>
          </w:p>
          <w:p w14:paraId="1F7CECBB" w14:textId="57D5BD2E"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Elaboración de manuales o guías de autoaprendizaje</w:t>
            </w:r>
          </w:p>
          <w:p w14:paraId="169286DF" w14:textId="2826C384"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Diseño de materiales didácticos para la asignatura o unidad de aprendizaje que impartirá.</w:t>
            </w:r>
          </w:p>
          <w:p w14:paraId="0E4CD0B0" w14:textId="69FF52B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Asesorías y tutorías</w:t>
            </w:r>
          </w:p>
          <w:p w14:paraId="33EEA1D7" w14:textId="5F55AF74"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Trabajo colegiado en ambientes abiertos y a distancias.</w:t>
            </w:r>
          </w:p>
          <w:p w14:paraId="1D773B36" w14:textId="203E124A" w:rsidR="003F0748" w:rsidRPr="007B15AF" w:rsidRDefault="006869FE" w:rsidP="006869FE">
            <w:pPr>
              <w:pStyle w:val="texto"/>
              <w:spacing w:after="0" w:line="240" w:lineRule="auto"/>
              <w:ind w:firstLine="0"/>
              <w:contextualSpacing/>
              <w:rPr>
                <w:rFonts w:cs="Arial"/>
                <w:lang w:val="es-ES"/>
              </w:rPr>
            </w:pPr>
            <w:r w:rsidRPr="006869FE">
              <w:rPr>
                <w:rFonts w:cs="Arial"/>
                <w:lang w:val="es-ES"/>
              </w:rPr>
              <w:t>Dominio de los medios tecnológicos para la enseñanza y el aprendizaje aplicables a la modalidad mixta.</w:t>
            </w:r>
          </w:p>
        </w:tc>
      </w:tr>
      <w:tr w:rsidR="003F0748" w:rsidRPr="007B15AF" w14:paraId="28DA9865" w14:textId="77777777" w:rsidTr="00214DE5">
        <w:trPr>
          <w:cantSplit/>
          <w:trHeight w:val="181"/>
        </w:trPr>
        <w:tc>
          <w:tcPr>
            <w:tcW w:w="5000" w:type="pct"/>
            <w:shd w:val="clear" w:color="auto" w:fill="B3B3B3"/>
          </w:tcPr>
          <w:p w14:paraId="36AD13BA" w14:textId="77777777" w:rsidR="003F0748" w:rsidRPr="007B15AF" w:rsidRDefault="003F0748" w:rsidP="00477B7F">
            <w:pPr>
              <w:pStyle w:val="texto"/>
              <w:spacing w:after="0" w:line="480" w:lineRule="auto"/>
              <w:ind w:firstLine="0"/>
              <w:rPr>
                <w:rFonts w:cs="Arial"/>
                <w:b/>
                <w:lang w:val="es-ES"/>
              </w:rPr>
            </w:pPr>
            <w:r w:rsidRPr="007B15AF">
              <w:rPr>
                <w:rFonts w:cs="Arial"/>
                <w:b/>
                <w:lang w:val="es-ES"/>
              </w:rPr>
              <w:t>EXPERIENCIA DOCENTE</w:t>
            </w:r>
            <w:r w:rsidR="0077534A" w:rsidRPr="007B15AF">
              <w:rPr>
                <w:rFonts w:cs="Arial"/>
                <w:b/>
                <w:lang w:val="es-ES"/>
              </w:rPr>
              <w:t>:</w:t>
            </w:r>
            <w:r w:rsidRPr="007B15AF">
              <w:rPr>
                <w:rFonts w:cs="Arial"/>
                <w:b/>
                <w:lang w:val="es-ES"/>
              </w:rPr>
              <w:t xml:space="preserve">  </w:t>
            </w:r>
          </w:p>
        </w:tc>
      </w:tr>
      <w:tr w:rsidR="003F0748" w:rsidRPr="007B15AF" w14:paraId="79453A4F" w14:textId="77777777" w:rsidTr="00214DE5">
        <w:trPr>
          <w:cantSplit/>
          <w:trHeight w:val="181"/>
        </w:trPr>
        <w:tc>
          <w:tcPr>
            <w:tcW w:w="5000" w:type="pct"/>
          </w:tcPr>
          <w:p w14:paraId="651532A8" w14:textId="32C56016" w:rsidR="003F0748" w:rsidRPr="007B15AF" w:rsidRDefault="006869FE" w:rsidP="00477B7F">
            <w:pPr>
              <w:pStyle w:val="texto"/>
              <w:spacing w:after="0" w:line="480" w:lineRule="auto"/>
              <w:ind w:firstLine="0"/>
              <w:rPr>
                <w:rFonts w:cs="Arial"/>
                <w:lang w:val="es-ES"/>
              </w:rPr>
            </w:pPr>
            <w:r>
              <w:rPr>
                <w:rFonts w:cs="Arial"/>
                <w:lang w:val="es-ES"/>
              </w:rPr>
              <w:t xml:space="preserve">5 años de experiencia docente en el área </w:t>
            </w:r>
          </w:p>
        </w:tc>
      </w:tr>
      <w:tr w:rsidR="003F0748" w:rsidRPr="007B15AF" w14:paraId="3A45AD30" w14:textId="77777777" w:rsidTr="00214DE5">
        <w:trPr>
          <w:cantSplit/>
          <w:trHeight w:val="181"/>
        </w:trPr>
        <w:tc>
          <w:tcPr>
            <w:tcW w:w="5000" w:type="pct"/>
            <w:shd w:val="clear" w:color="auto" w:fill="B3B3B3"/>
          </w:tcPr>
          <w:p w14:paraId="6FDADC63" w14:textId="77777777" w:rsidR="003F0748" w:rsidRPr="007B15AF" w:rsidRDefault="0077534A" w:rsidP="00477B7F">
            <w:pPr>
              <w:pStyle w:val="texto"/>
              <w:spacing w:after="0" w:line="480" w:lineRule="auto"/>
              <w:ind w:firstLine="0"/>
              <w:rPr>
                <w:rFonts w:cs="Arial"/>
                <w:b/>
                <w:lang w:val="es-ES"/>
              </w:rPr>
            </w:pPr>
            <w:r w:rsidRPr="007B15AF">
              <w:rPr>
                <w:rFonts w:cs="Arial"/>
                <w:b/>
                <w:lang w:val="es-ES"/>
              </w:rPr>
              <w:t>EXPERIENCIA PROFESIONAL:</w:t>
            </w:r>
          </w:p>
        </w:tc>
      </w:tr>
      <w:tr w:rsidR="003F0748" w:rsidRPr="007B15AF" w14:paraId="2F07CE1F" w14:textId="77777777" w:rsidTr="00214DE5">
        <w:trPr>
          <w:cantSplit/>
          <w:trHeight w:val="181"/>
        </w:trPr>
        <w:tc>
          <w:tcPr>
            <w:tcW w:w="5000" w:type="pct"/>
          </w:tcPr>
          <w:p w14:paraId="1E11E195" w14:textId="13E3860E" w:rsidR="003F0748" w:rsidRPr="007B15AF" w:rsidRDefault="006869FE" w:rsidP="00477B7F">
            <w:pPr>
              <w:pStyle w:val="texto"/>
              <w:spacing w:after="0" w:line="480" w:lineRule="auto"/>
              <w:ind w:firstLine="0"/>
              <w:rPr>
                <w:rFonts w:cs="Arial"/>
                <w:lang w:val="es-ES"/>
              </w:rPr>
            </w:pPr>
            <w:r>
              <w:rPr>
                <w:rFonts w:cs="Arial"/>
                <w:lang w:val="es-ES"/>
              </w:rPr>
              <w:t xml:space="preserve">5 años de experiencia laboral dentro de la disciplina </w:t>
            </w:r>
          </w:p>
        </w:tc>
      </w:tr>
    </w:tbl>
    <w:p w14:paraId="597B4F8E" w14:textId="77777777" w:rsidR="00F840D7" w:rsidRPr="007B15AF" w:rsidRDefault="00F840D7">
      <w:pPr>
        <w:spacing w:after="0"/>
        <w:ind w:left="142"/>
        <w:rPr>
          <w:rFonts w:ascii="Arial" w:hAnsi="Arial" w:cs="Arial"/>
        </w:rPr>
      </w:pPr>
    </w:p>
    <w:p w14:paraId="6D4A048B" w14:textId="5D006489" w:rsidR="006941E4" w:rsidRPr="006869FE" w:rsidRDefault="006941E4" w:rsidP="006869FE">
      <w:pPr>
        <w:rPr>
          <w:rFonts w:ascii="Arial" w:hAnsi="Arial" w:cs="Arial"/>
          <w:b/>
        </w:rPr>
      </w:pPr>
    </w:p>
    <w:sectPr w:rsidR="006941E4" w:rsidRPr="006869FE" w:rsidSect="007B15AF">
      <w:headerReference w:type="default" r:id="rId7"/>
      <w:footerReference w:type="default" r:id="rId8"/>
      <w:pgSz w:w="12240" w:h="15840"/>
      <w:pgMar w:top="2840" w:right="1473" w:bottom="1523" w:left="1560" w:header="1135"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8F7C3" w14:textId="77777777" w:rsidR="00C8639B" w:rsidRDefault="00C8639B" w:rsidP="00563E39">
      <w:pPr>
        <w:spacing w:after="0" w:line="240" w:lineRule="auto"/>
      </w:pPr>
      <w:r>
        <w:separator/>
      </w:r>
    </w:p>
  </w:endnote>
  <w:endnote w:type="continuationSeparator" w:id="0">
    <w:p w14:paraId="1AC5D2E9" w14:textId="77777777" w:rsidR="00C8639B" w:rsidRDefault="00C8639B" w:rsidP="0056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Tahoma">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3CCD" w14:textId="30B17F3C" w:rsidR="007D6F04" w:rsidRPr="007D6F04" w:rsidRDefault="007D6F04">
    <w:pPr>
      <w:tabs>
        <w:tab w:val="center" w:pos="4550"/>
        <w:tab w:val="left" w:pos="5818"/>
      </w:tabs>
      <w:ind w:right="260"/>
      <w:jc w:val="right"/>
      <w:rPr>
        <w:rFonts w:ascii="Tahoma" w:hAnsi="Tahoma" w:cs="Tahoma"/>
        <w:color w:val="auto"/>
        <w:sz w:val="14"/>
        <w:szCs w:val="24"/>
      </w:rPr>
    </w:pPr>
    <w:r w:rsidRPr="007D6F04">
      <w:rPr>
        <w:rFonts w:ascii="Tahoma" w:hAnsi="Tahoma" w:cs="Tahoma"/>
        <w:color w:val="auto"/>
        <w:spacing w:val="60"/>
        <w:sz w:val="14"/>
        <w:szCs w:val="24"/>
        <w:lang w:val="es-ES"/>
      </w:rPr>
      <w:t>Página</w:t>
    </w:r>
    <w:r w:rsidRPr="007D6F04">
      <w:rPr>
        <w:rFonts w:ascii="Tahoma" w:hAnsi="Tahoma" w:cs="Tahoma"/>
        <w:color w:val="auto"/>
        <w:sz w:val="14"/>
        <w:szCs w:val="24"/>
        <w:lang w:val="es-ES"/>
      </w:rPr>
      <w:t xml:space="preserve"> </w:t>
    </w:r>
    <w:r w:rsidR="0055489F" w:rsidRPr="007D6F04">
      <w:rPr>
        <w:rFonts w:ascii="Tahoma" w:hAnsi="Tahoma" w:cs="Tahoma"/>
        <w:color w:val="auto"/>
        <w:sz w:val="14"/>
        <w:szCs w:val="24"/>
      </w:rPr>
      <w:fldChar w:fldCharType="begin"/>
    </w:r>
    <w:r w:rsidRPr="007D6F04">
      <w:rPr>
        <w:rFonts w:ascii="Tahoma" w:hAnsi="Tahoma" w:cs="Tahoma"/>
        <w:color w:val="auto"/>
        <w:sz w:val="14"/>
        <w:szCs w:val="24"/>
      </w:rPr>
      <w:instrText>PAGE   \* MERGEFORMAT</w:instrText>
    </w:r>
    <w:r w:rsidR="0055489F" w:rsidRPr="007D6F04">
      <w:rPr>
        <w:rFonts w:ascii="Tahoma" w:hAnsi="Tahoma" w:cs="Tahoma"/>
        <w:color w:val="auto"/>
        <w:sz w:val="14"/>
        <w:szCs w:val="24"/>
      </w:rPr>
      <w:fldChar w:fldCharType="separate"/>
    </w:r>
    <w:r w:rsidR="006F4D8E" w:rsidRPr="006F4D8E">
      <w:rPr>
        <w:rFonts w:ascii="Tahoma" w:hAnsi="Tahoma" w:cs="Tahoma"/>
        <w:noProof/>
        <w:color w:val="auto"/>
        <w:sz w:val="14"/>
        <w:szCs w:val="24"/>
        <w:lang w:val="es-ES"/>
      </w:rPr>
      <w:t>1</w:t>
    </w:r>
    <w:r w:rsidR="0055489F" w:rsidRPr="007D6F04">
      <w:rPr>
        <w:rFonts w:ascii="Tahoma" w:hAnsi="Tahoma" w:cs="Tahoma"/>
        <w:color w:val="auto"/>
        <w:sz w:val="14"/>
        <w:szCs w:val="24"/>
      </w:rPr>
      <w:fldChar w:fldCharType="end"/>
    </w:r>
    <w:r w:rsidRPr="007D6F04">
      <w:rPr>
        <w:rFonts w:ascii="Tahoma" w:hAnsi="Tahoma" w:cs="Tahoma"/>
        <w:color w:val="auto"/>
        <w:sz w:val="14"/>
        <w:szCs w:val="24"/>
        <w:lang w:val="es-ES"/>
      </w:rPr>
      <w:t xml:space="preserve"> | </w:t>
    </w:r>
    <w:fldSimple w:instr="NUMPAGES  \* Arabic  \* MERGEFORMAT">
      <w:r w:rsidR="006F4D8E" w:rsidRPr="006F4D8E">
        <w:rPr>
          <w:rFonts w:ascii="Tahoma" w:hAnsi="Tahoma" w:cs="Tahoma"/>
          <w:noProof/>
          <w:color w:val="auto"/>
          <w:sz w:val="14"/>
          <w:szCs w:val="24"/>
          <w:lang w:val="es-ES"/>
        </w:rPr>
        <w:t>6</w:t>
      </w:r>
    </w:fldSimple>
  </w:p>
  <w:p w14:paraId="141D6D4D" w14:textId="77777777" w:rsidR="007D6F04" w:rsidRDefault="007D6F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60449" w14:textId="77777777" w:rsidR="00C8639B" w:rsidRDefault="00C8639B" w:rsidP="00563E39">
      <w:pPr>
        <w:spacing w:after="0" w:line="240" w:lineRule="auto"/>
      </w:pPr>
      <w:r>
        <w:separator/>
      </w:r>
    </w:p>
  </w:footnote>
  <w:footnote w:type="continuationSeparator" w:id="0">
    <w:p w14:paraId="34B0530F" w14:textId="77777777" w:rsidR="00C8639B" w:rsidRDefault="00C8639B" w:rsidP="00563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D54A7" w14:textId="75539873" w:rsidR="008D6397" w:rsidRDefault="002D3967">
    <w:pPr>
      <w:pStyle w:val="Encabezado"/>
    </w:pPr>
    <w:r>
      <w:rPr>
        <w:noProof/>
      </w:rPr>
      <w:drawing>
        <wp:anchor distT="0" distB="0" distL="114300" distR="114300" simplePos="0" relativeHeight="251658752" behindDoc="0" locked="0" layoutInCell="1" allowOverlap="1" wp14:anchorId="418AE2D2" wp14:editId="71E640A5">
          <wp:simplePos x="0" y="0"/>
          <wp:positionH relativeFrom="column">
            <wp:posOffset>-3175</wp:posOffset>
          </wp:positionH>
          <wp:positionV relativeFrom="paragraph">
            <wp:posOffset>-150445</wp:posOffset>
          </wp:positionV>
          <wp:extent cx="1276985" cy="746125"/>
          <wp:effectExtent l="0" t="0" r="0" b="0"/>
          <wp:wrapSquare wrapText="bothSides"/>
          <wp:docPr id="1"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276985" cy="746125"/>
                  </a:xfrm>
                  <a:prstGeom prst="rect">
                    <a:avLst/>
                  </a:prstGeom>
                </pic:spPr>
              </pic:pic>
            </a:graphicData>
          </a:graphic>
        </wp:anchor>
      </w:drawing>
    </w:r>
    <w:r w:rsidR="00881DF0">
      <w:rPr>
        <w:rFonts w:ascii="Tahoma" w:hAnsi="Tahoma" w:cs="Tahoma"/>
        <w:b/>
        <w:bCs/>
        <w:noProof/>
        <w:sz w:val="20"/>
      </w:rPr>
      <mc:AlternateContent>
        <mc:Choice Requires="wps">
          <w:drawing>
            <wp:anchor distT="45720" distB="45720" distL="114300" distR="114300" simplePos="0" relativeHeight="251661312" behindDoc="0" locked="0" layoutInCell="1" allowOverlap="1" wp14:anchorId="2CB87255" wp14:editId="46E25E97">
              <wp:simplePos x="0" y="0"/>
              <wp:positionH relativeFrom="column">
                <wp:posOffset>2510790</wp:posOffset>
              </wp:positionH>
              <wp:positionV relativeFrom="paragraph">
                <wp:posOffset>-37465</wp:posOffset>
              </wp:positionV>
              <wp:extent cx="3696335" cy="5619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335" cy="561975"/>
                      </a:xfrm>
                      <a:prstGeom prst="rect">
                        <a:avLst/>
                      </a:prstGeom>
                      <a:solidFill>
                        <a:srgbClr val="FFFFFF"/>
                      </a:solidFill>
                      <a:ln w="9525">
                        <a:noFill/>
                        <a:miter lim="800000"/>
                        <a:headEnd/>
                        <a:tailEnd/>
                      </a:ln>
                    </wps:spPr>
                    <wps:txbx>
                      <w:txbxContent>
                        <w:p w14:paraId="13C0BA1F" w14:textId="77777777" w:rsidR="007B15AF" w:rsidRDefault="007B15AF" w:rsidP="007B15AF">
                          <w:pPr>
                            <w:spacing w:after="0"/>
                            <w:ind w:right="-7"/>
                            <w:jc w:val="right"/>
                            <w:rPr>
                              <w:rFonts w:ascii="Arial" w:hAnsi="Arial" w:cs="Arial"/>
                              <w:b/>
                              <w:sz w:val="18"/>
                            </w:rPr>
                          </w:pPr>
                          <w:r>
                            <w:rPr>
                              <w:rFonts w:ascii="Arial" w:hAnsi="Arial" w:cs="Arial"/>
                              <w:b/>
                              <w:sz w:val="18"/>
                            </w:rPr>
                            <w:t>SUBSECRETARÍA DE EDUCACIÓN SUPERIOR</w:t>
                          </w:r>
                        </w:p>
                        <w:p w14:paraId="63B0F7EC" w14:textId="77777777" w:rsidR="007B15AF" w:rsidRDefault="007B15AF" w:rsidP="007B15AF">
                          <w:pPr>
                            <w:spacing w:after="0"/>
                            <w:ind w:right="-7"/>
                            <w:jc w:val="right"/>
                            <w:rPr>
                              <w:rFonts w:ascii="Arial" w:hAnsi="Arial" w:cs="Arial"/>
                              <w:b/>
                              <w:sz w:val="18"/>
                            </w:rPr>
                          </w:pPr>
                          <w:r w:rsidRPr="002662A5">
                            <w:rPr>
                              <w:rFonts w:ascii="Arial" w:hAnsi="Arial" w:cs="Arial"/>
                              <w:b/>
                              <w:sz w:val="18"/>
                            </w:rPr>
                            <w:t>RECONOCIMIENTO DE VAL</w:t>
                          </w:r>
                          <w:r>
                            <w:rPr>
                              <w:rFonts w:ascii="Arial" w:hAnsi="Arial" w:cs="Arial"/>
                              <w:b/>
                              <w:sz w:val="18"/>
                            </w:rPr>
                            <w:t>IDEZ OFICIAL</w:t>
                          </w:r>
                        </w:p>
                        <w:p w14:paraId="17240F93" w14:textId="77777777" w:rsidR="007B15AF" w:rsidRPr="002662A5" w:rsidRDefault="007B15AF" w:rsidP="007B15AF">
                          <w:pPr>
                            <w:spacing w:after="0"/>
                            <w:ind w:right="-7"/>
                            <w:jc w:val="right"/>
                            <w:rPr>
                              <w:rFonts w:ascii="Arial" w:hAnsi="Arial" w:cs="Arial"/>
                              <w:b/>
                              <w:sz w:val="18"/>
                            </w:rPr>
                          </w:pPr>
                          <w:r w:rsidRPr="002662A5">
                            <w:rPr>
                              <w:rFonts w:ascii="Arial" w:hAnsi="Arial" w:cs="Arial"/>
                              <w:b/>
                              <w:sz w:val="18"/>
                            </w:rPr>
                            <w:t>DE</w:t>
                          </w:r>
                          <w:r>
                            <w:rPr>
                              <w:rFonts w:ascii="Arial" w:hAnsi="Arial" w:cs="Arial"/>
                              <w:b/>
                              <w:sz w:val="18"/>
                            </w:rPr>
                            <w:t xml:space="preserve"> </w:t>
                          </w:r>
                          <w:r w:rsidRPr="002662A5">
                            <w:rPr>
                              <w:rFonts w:ascii="Arial" w:hAnsi="Arial" w:cs="Arial"/>
                              <w:b/>
                              <w:sz w:val="18"/>
                            </w:rPr>
                            <w:t>ESTUDIOS DE TIPO SUPERIOR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87255" id="_x0000_t202" coordsize="21600,21600" o:spt="202" path="m,l,21600r21600,l21600,xe">
              <v:stroke joinstyle="miter"/>
              <v:path gradientshapeok="t" o:connecttype="rect"/>
            </v:shapetype>
            <v:shape id="Cuadro de texto 2" o:spid="_x0000_s1026" type="#_x0000_t202" style="position:absolute;margin-left:197.7pt;margin-top:-2.95pt;width:291.05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" stroked="f">
              <v:textbox>
                <w:txbxContent>
                  <w:p w14:paraId="13C0BA1F" w14:textId="77777777" w:rsidR="007B15AF" w:rsidRDefault="007B15AF" w:rsidP="007B15AF">
                    <w:pPr>
                      <w:spacing w:after="0"/>
                      <w:ind w:right="-7"/>
                      <w:jc w:val="right"/>
                      <w:rPr>
                        <w:rFonts w:ascii="Arial" w:hAnsi="Arial" w:cs="Arial"/>
                        <w:b/>
                        <w:sz w:val="18"/>
                      </w:rPr>
                    </w:pPr>
                    <w:r>
                      <w:rPr>
                        <w:rFonts w:ascii="Arial" w:hAnsi="Arial" w:cs="Arial"/>
                        <w:b/>
                        <w:sz w:val="18"/>
                      </w:rPr>
                      <w:t>SUBSECRETARÍA DE EDUCACIÓN SUPERIOR</w:t>
                    </w:r>
                  </w:p>
                  <w:p w14:paraId="63B0F7EC" w14:textId="77777777" w:rsidR="007B15AF" w:rsidRDefault="007B15AF" w:rsidP="007B15AF">
                    <w:pPr>
                      <w:spacing w:after="0"/>
                      <w:ind w:right="-7"/>
                      <w:jc w:val="right"/>
                      <w:rPr>
                        <w:rFonts w:ascii="Arial" w:hAnsi="Arial" w:cs="Arial"/>
                        <w:b/>
                        <w:sz w:val="18"/>
                      </w:rPr>
                    </w:pPr>
                    <w:r w:rsidRPr="002662A5">
                      <w:rPr>
                        <w:rFonts w:ascii="Arial" w:hAnsi="Arial" w:cs="Arial"/>
                        <w:b/>
                        <w:sz w:val="18"/>
                      </w:rPr>
                      <w:t>RECONOCIMIENTO DE VAL</w:t>
                    </w:r>
                    <w:r>
                      <w:rPr>
                        <w:rFonts w:ascii="Arial" w:hAnsi="Arial" w:cs="Arial"/>
                        <w:b/>
                        <w:sz w:val="18"/>
                      </w:rPr>
                      <w:t>IDEZ OFICIAL</w:t>
                    </w:r>
                  </w:p>
                  <w:p w14:paraId="17240F93" w14:textId="77777777" w:rsidR="007B15AF" w:rsidRPr="002662A5" w:rsidRDefault="007B15AF" w:rsidP="007B15AF">
                    <w:pPr>
                      <w:spacing w:after="0"/>
                      <w:ind w:right="-7"/>
                      <w:jc w:val="right"/>
                      <w:rPr>
                        <w:rFonts w:ascii="Arial" w:hAnsi="Arial" w:cs="Arial"/>
                        <w:b/>
                        <w:sz w:val="18"/>
                      </w:rPr>
                    </w:pPr>
                    <w:r w:rsidRPr="002662A5">
                      <w:rPr>
                        <w:rFonts w:ascii="Arial" w:hAnsi="Arial" w:cs="Arial"/>
                        <w:b/>
                        <w:sz w:val="18"/>
                      </w:rPr>
                      <w:t>DE</w:t>
                    </w:r>
                    <w:r>
                      <w:rPr>
                        <w:rFonts w:ascii="Arial" w:hAnsi="Arial" w:cs="Arial"/>
                        <w:b/>
                        <w:sz w:val="18"/>
                      </w:rPr>
                      <w:t xml:space="preserve"> </w:t>
                    </w:r>
                    <w:r w:rsidRPr="002662A5">
                      <w:rPr>
                        <w:rFonts w:ascii="Arial" w:hAnsi="Arial" w:cs="Arial"/>
                        <w:b/>
                        <w:sz w:val="18"/>
                      </w:rPr>
                      <w:t>ESTUDIOS DE TIPO SUPERIOR</w:t>
                    </w:r>
                  </w:p>
                </w:txbxContent>
              </v:textbox>
              <w10:wrap type="square"/>
            </v:shape>
          </w:pict>
        </mc:Fallback>
      </mc:AlternateContent>
    </w:r>
  </w:p>
  <w:p w14:paraId="74905513" w14:textId="77777777" w:rsidR="002D3967" w:rsidRDefault="002D3967" w:rsidP="007B15AF">
    <w:pPr>
      <w:pStyle w:val="Encabezado"/>
      <w:jc w:val="center"/>
      <w:rPr>
        <w:rFonts w:ascii="Tahoma" w:hAnsi="Tahoma" w:cs="Tahoma"/>
        <w:b/>
      </w:rPr>
    </w:pPr>
  </w:p>
  <w:p w14:paraId="4719E6A1" w14:textId="77777777" w:rsidR="002D3967" w:rsidRDefault="002D3967" w:rsidP="007B15AF">
    <w:pPr>
      <w:pStyle w:val="Encabezado"/>
      <w:jc w:val="center"/>
      <w:rPr>
        <w:rFonts w:ascii="Tahoma" w:hAnsi="Tahoma" w:cs="Tahoma"/>
        <w:b/>
      </w:rPr>
    </w:pPr>
  </w:p>
  <w:p w14:paraId="0206E1D6" w14:textId="77777777" w:rsidR="002D3967" w:rsidRDefault="002D3967" w:rsidP="007B15AF">
    <w:pPr>
      <w:pStyle w:val="Encabezado"/>
      <w:jc w:val="center"/>
      <w:rPr>
        <w:rFonts w:ascii="Tahoma" w:hAnsi="Tahoma" w:cs="Tahoma"/>
        <w:b/>
      </w:rPr>
    </w:pPr>
  </w:p>
  <w:p w14:paraId="19E57DAB" w14:textId="47B190A5" w:rsidR="00563E39" w:rsidRPr="00BB3190" w:rsidRDefault="004038C6" w:rsidP="007B15AF">
    <w:pPr>
      <w:pStyle w:val="Encabezado"/>
      <w:jc w:val="center"/>
      <w:rPr>
        <w:rFonts w:ascii="Arial" w:hAnsi="Arial" w:cs="Arial"/>
        <w:b/>
        <w:noProof/>
      </w:rPr>
    </w:pPr>
    <w:r w:rsidRPr="00BB3190">
      <w:rPr>
        <w:rFonts w:ascii="Arial" w:hAnsi="Arial" w:cs="Arial"/>
        <w:b/>
      </w:rPr>
      <w:t>PROGRAMA DE ESTUDIOS</w:t>
    </w:r>
    <w:r w:rsidRPr="00BB3190">
      <w:rPr>
        <w:rFonts w:ascii="Arial" w:hAnsi="Arial" w:cs="Arial"/>
        <w:b/>
        <w:noProof/>
      </w:rPr>
      <w:t xml:space="preserve"> POR OBJETIVOS</w:t>
    </w:r>
  </w:p>
  <w:p w14:paraId="1412C837" w14:textId="77777777" w:rsidR="005F628A" w:rsidRPr="00BB3190" w:rsidRDefault="005F628A" w:rsidP="007B15AF">
    <w:pPr>
      <w:pStyle w:val="Encabezado"/>
      <w:jc w:val="center"/>
      <w:rPr>
        <w:rFonts w:ascii="Arial" w:hAnsi="Arial" w:cs="Arial"/>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D58"/>
    <w:multiLevelType w:val="multilevel"/>
    <w:tmpl w:val="DD3619D0"/>
    <w:lvl w:ilvl="0">
      <w:start w:val="3"/>
      <w:numFmt w:val="decimal"/>
      <w:lvlText w:val="%1"/>
      <w:lvlJc w:val="left"/>
      <w:pPr>
        <w:tabs>
          <w:tab w:val="num" w:pos="360"/>
        </w:tabs>
        <w:ind w:left="360" w:hanging="360"/>
      </w:pPr>
    </w:lvl>
    <w:lvl w:ilvl="1">
      <w:start w:val="1"/>
      <w:numFmt w:val="decimal"/>
      <w:lvlText w:val="%1.%2"/>
      <w:lvlJc w:val="left"/>
      <w:pPr>
        <w:tabs>
          <w:tab w:val="num" w:pos="930"/>
        </w:tabs>
        <w:ind w:left="930" w:hanging="360"/>
      </w:pPr>
    </w:lvl>
    <w:lvl w:ilvl="2">
      <w:start w:val="1"/>
      <w:numFmt w:val="decimal"/>
      <w:lvlText w:val="%1.%2.%3"/>
      <w:lvlJc w:val="left"/>
      <w:pPr>
        <w:tabs>
          <w:tab w:val="num" w:pos="1860"/>
        </w:tabs>
        <w:ind w:left="1860" w:hanging="720"/>
      </w:pPr>
    </w:lvl>
    <w:lvl w:ilvl="3">
      <w:start w:val="1"/>
      <w:numFmt w:val="decimal"/>
      <w:lvlText w:val="%1.%2.%3.%4"/>
      <w:lvlJc w:val="left"/>
      <w:pPr>
        <w:tabs>
          <w:tab w:val="num" w:pos="2430"/>
        </w:tabs>
        <w:ind w:left="243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3930"/>
        </w:tabs>
        <w:ind w:left="3930" w:hanging="1080"/>
      </w:pPr>
    </w:lvl>
    <w:lvl w:ilvl="6">
      <w:start w:val="1"/>
      <w:numFmt w:val="decimal"/>
      <w:lvlText w:val="%1.%2.%3.%4.%5.%6.%7"/>
      <w:lvlJc w:val="left"/>
      <w:pPr>
        <w:tabs>
          <w:tab w:val="num" w:pos="4860"/>
        </w:tabs>
        <w:ind w:left="4860" w:hanging="1440"/>
      </w:pPr>
    </w:lvl>
    <w:lvl w:ilvl="7">
      <w:start w:val="1"/>
      <w:numFmt w:val="decimal"/>
      <w:lvlText w:val="%1.%2.%3.%4.%5.%6.%7.%8"/>
      <w:lvlJc w:val="left"/>
      <w:pPr>
        <w:tabs>
          <w:tab w:val="num" w:pos="5430"/>
        </w:tabs>
        <w:ind w:left="5430" w:hanging="1440"/>
      </w:pPr>
    </w:lvl>
    <w:lvl w:ilvl="8">
      <w:start w:val="1"/>
      <w:numFmt w:val="decimal"/>
      <w:lvlText w:val="%1.%2.%3.%4.%5.%6.%7.%8.%9"/>
      <w:lvlJc w:val="left"/>
      <w:pPr>
        <w:tabs>
          <w:tab w:val="num" w:pos="6360"/>
        </w:tabs>
        <w:ind w:left="6360" w:hanging="1800"/>
      </w:pPr>
    </w:lvl>
  </w:abstractNum>
  <w:abstractNum w:abstractNumId="1" w15:restartNumberingAfterBreak="0">
    <w:nsid w:val="032B27FB"/>
    <w:multiLevelType w:val="hybridMultilevel"/>
    <w:tmpl w:val="E62EFF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F84CDD"/>
    <w:multiLevelType w:val="multilevel"/>
    <w:tmpl w:val="4448F6A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732" w:hanging="372"/>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AB041EC"/>
    <w:multiLevelType w:val="hybridMultilevel"/>
    <w:tmpl w:val="DBC6E9DE"/>
    <w:lvl w:ilvl="0" w:tplc="8E18DAA6">
      <w:start w:val="1"/>
      <w:numFmt w:val="decimal"/>
      <w:lvlText w:val="%1."/>
      <w:lvlJc w:val="left"/>
      <w:pPr>
        <w:tabs>
          <w:tab w:val="num" w:pos="930"/>
        </w:tabs>
        <w:ind w:left="930" w:hanging="360"/>
      </w:pPr>
    </w:lvl>
    <w:lvl w:ilvl="1" w:tplc="BBD46168">
      <w:numFmt w:val="none"/>
      <w:lvlText w:val=""/>
      <w:lvlJc w:val="left"/>
      <w:pPr>
        <w:tabs>
          <w:tab w:val="num" w:pos="360"/>
        </w:tabs>
        <w:ind w:left="0" w:firstLine="0"/>
      </w:pPr>
    </w:lvl>
    <w:lvl w:ilvl="2" w:tplc="3E98B7A4">
      <w:numFmt w:val="none"/>
      <w:lvlText w:val=""/>
      <w:lvlJc w:val="left"/>
      <w:pPr>
        <w:tabs>
          <w:tab w:val="num" w:pos="360"/>
        </w:tabs>
        <w:ind w:left="0" w:firstLine="0"/>
      </w:pPr>
    </w:lvl>
    <w:lvl w:ilvl="3" w:tplc="ABB4C5C0">
      <w:numFmt w:val="none"/>
      <w:lvlText w:val=""/>
      <w:lvlJc w:val="left"/>
      <w:pPr>
        <w:tabs>
          <w:tab w:val="num" w:pos="360"/>
        </w:tabs>
        <w:ind w:left="0" w:firstLine="0"/>
      </w:pPr>
    </w:lvl>
    <w:lvl w:ilvl="4" w:tplc="E19A7182">
      <w:numFmt w:val="none"/>
      <w:lvlText w:val=""/>
      <w:lvlJc w:val="left"/>
      <w:pPr>
        <w:tabs>
          <w:tab w:val="num" w:pos="360"/>
        </w:tabs>
        <w:ind w:left="0" w:firstLine="0"/>
      </w:pPr>
    </w:lvl>
    <w:lvl w:ilvl="5" w:tplc="1DE43C6A">
      <w:numFmt w:val="none"/>
      <w:lvlText w:val=""/>
      <w:lvlJc w:val="left"/>
      <w:pPr>
        <w:tabs>
          <w:tab w:val="num" w:pos="360"/>
        </w:tabs>
        <w:ind w:left="0" w:firstLine="0"/>
      </w:pPr>
    </w:lvl>
    <w:lvl w:ilvl="6" w:tplc="15245612">
      <w:numFmt w:val="none"/>
      <w:lvlText w:val=""/>
      <w:lvlJc w:val="left"/>
      <w:pPr>
        <w:tabs>
          <w:tab w:val="num" w:pos="360"/>
        </w:tabs>
        <w:ind w:left="0" w:firstLine="0"/>
      </w:pPr>
    </w:lvl>
    <w:lvl w:ilvl="7" w:tplc="7EAADA4A">
      <w:numFmt w:val="none"/>
      <w:lvlText w:val=""/>
      <w:lvlJc w:val="left"/>
      <w:pPr>
        <w:tabs>
          <w:tab w:val="num" w:pos="360"/>
        </w:tabs>
        <w:ind w:left="0" w:firstLine="0"/>
      </w:pPr>
    </w:lvl>
    <w:lvl w:ilvl="8" w:tplc="E3D02934">
      <w:numFmt w:val="none"/>
      <w:lvlText w:val=""/>
      <w:lvlJc w:val="left"/>
      <w:pPr>
        <w:tabs>
          <w:tab w:val="num" w:pos="360"/>
        </w:tabs>
        <w:ind w:left="0" w:firstLine="0"/>
      </w:pPr>
    </w:lvl>
  </w:abstractNum>
  <w:abstractNum w:abstractNumId="4" w15:restartNumberingAfterBreak="0">
    <w:nsid w:val="0BED2DD5"/>
    <w:multiLevelType w:val="hybridMultilevel"/>
    <w:tmpl w:val="19927154"/>
    <w:lvl w:ilvl="0" w:tplc="080A0001">
      <w:start w:val="1"/>
      <w:numFmt w:val="bullet"/>
      <w:lvlText w:val=""/>
      <w:lvlJc w:val="left"/>
      <w:pPr>
        <w:ind w:left="720" w:hanging="360"/>
      </w:pPr>
      <w:rPr>
        <w:rFonts w:ascii="Symbol" w:hAnsi="Symbol" w:hint="default"/>
      </w:rPr>
    </w:lvl>
    <w:lvl w:ilvl="1" w:tplc="0220E4EC">
      <w:start w:val="5"/>
      <w:numFmt w:val="bullet"/>
      <w:lvlText w:val="•"/>
      <w:lvlJc w:val="left"/>
      <w:pPr>
        <w:ind w:left="1788" w:hanging="708"/>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107F62"/>
    <w:multiLevelType w:val="hybridMultilevel"/>
    <w:tmpl w:val="5D9E13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BD5716D"/>
    <w:multiLevelType w:val="hybridMultilevel"/>
    <w:tmpl w:val="701C6708"/>
    <w:lvl w:ilvl="0" w:tplc="1EB8D046">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700C23"/>
    <w:multiLevelType w:val="hybridMultilevel"/>
    <w:tmpl w:val="9CD056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68574FD"/>
    <w:multiLevelType w:val="hybridMultilevel"/>
    <w:tmpl w:val="18A244F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E55D6C"/>
    <w:multiLevelType w:val="hybridMultilevel"/>
    <w:tmpl w:val="9D82F5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17811AB"/>
    <w:multiLevelType w:val="hybridMultilevel"/>
    <w:tmpl w:val="2702E6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4C2CC9"/>
    <w:multiLevelType w:val="hybridMultilevel"/>
    <w:tmpl w:val="C2EEC398"/>
    <w:lvl w:ilvl="0" w:tplc="1EB8D046">
      <w:start w:val="1"/>
      <w:numFmt w:val="bullet"/>
      <w:lvlText w:val="-"/>
      <w:lvlJc w:val="left"/>
      <w:pPr>
        <w:ind w:left="1008" w:hanging="360"/>
      </w:pPr>
      <w:rPr>
        <w:rFonts w:ascii="Times New Roman" w:eastAsia="Times New Roman" w:hAnsi="Times New Roman" w:cs="Times New Roman"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3C9E4A0B"/>
    <w:multiLevelType w:val="hybridMultilevel"/>
    <w:tmpl w:val="93906838"/>
    <w:lvl w:ilvl="0" w:tplc="080A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1F0517E"/>
    <w:multiLevelType w:val="hybridMultilevel"/>
    <w:tmpl w:val="32EE5E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5FF0742"/>
    <w:multiLevelType w:val="hybridMultilevel"/>
    <w:tmpl w:val="18D4E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8307BBA"/>
    <w:multiLevelType w:val="hybridMultilevel"/>
    <w:tmpl w:val="F8CE891E"/>
    <w:lvl w:ilvl="0" w:tplc="CD780DE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6" w15:restartNumberingAfterBreak="0">
    <w:nsid w:val="62A1091B"/>
    <w:multiLevelType w:val="multilevel"/>
    <w:tmpl w:val="EC6CA084"/>
    <w:lvl w:ilvl="0">
      <w:start w:val="4"/>
      <w:numFmt w:val="decimal"/>
      <w:lvlText w:val="%1"/>
      <w:lvlJc w:val="left"/>
      <w:pPr>
        <w:ind w:left="360" w:hanging="360"/>
      </w:pPr>
    </w:lvl>
    <w:lvl w:ilvl="1">
      <w:start w:val="1"/>
      <w:numFmt w:val="decimal"/>
      <w:lvlText w:val="%1.%2"/>
      <w:lvlJc w:val="left"/>
      <w:pPr>
        <w:ind w:left="945" w:hanging="360"/>
      </w:pPr>
    </w:lvl>
    <w:lvl w:ilvl="2">
      <w:start w:val="1"/>
      <w:numFmt w:val="decimal"/>
      <w:lvlText w:val="%1.%2.%3"/>
      <w:lvlJc w:val="left"/>
      <w:pPr>
        <w:ind w:left="1530" w:hanging="360"/>
      </w:pPr>
    </w:lvl>
    <w:lvl w:ilvl="3">
      <w:start w:val="1"/>
      <w:numFmt w:val="decimal"/>
      <w:lvlText w:val="%1.%2.%3.%4"/>
      <w:lvlJc w:val="left"/>
      <w:pPr>
        <w:ind w:left="2475" w:hanging="720"/>
      </w:pPr>
    </w:lvl>
    <w:lvl w:ilvl="4">
      <w:start w:val="1"/>
      <w:numFmt w:val="decimal"/>
      <w:lvlText w:val="%1.%2.%3.%4.%5"/>
      <w:lvlJc w:val="left"/>
      <w:pPr>
        <w:ind w:left="3060" w:hanging="720"/>
      </w:pPr>
    </w:lvl>
    <w:lvl w:ilvl="5">
      <w:start w:val="1"/>
      <w:numFmt w:val="decimal"/>
      <w:lvlText w:val="%1.%2.%3.%4.%5.%6"/>
      <w:lvlJc w:val="left"/>
      <w:pPr>
        <w:ind w:left="4005" w:hanging="1080"/>
      </w:pPr>
    </w:lvl>
    <w:lvl w:ilvl="6">
      <w:start w:val="1"/>
      <w:numFmt w:val="decimal"/>
      <w:lvlText w:val="%1.%2.%3.%4.%5.%6.%7"/>
      <w:lvlJc w:val="left"/>
      <w:pPr>
        <w:ind w:left="4590" w:hanging="1080"/>
      </w:pPr>
    </w:lvl>
    <w:lvl w:ilvl="7">
      <w:start w:val="1"/>
      <w:numFmt w:val="decimal"/>
      <w:lvlText w:val="%1.%2.%3.%4.%5.%6.%7.%8"/>
      <w:lvlJc w:val="left"/>
      <w:pPr>
        <w:ind w:left="5175" w:hanging="1080"/>
      </w:pPr>
    </w:lvl>
    <w:lvl w:ilvl="8">
      <w:start w:val="1"/>
      <w:numFmt w:val="decimal"/>
      <w:lvlText w:val="%1.%2.%3.%4.%5.%6.%7.%8.%9"/>
      <w:lvlJc w:val="left"/>
      <w:pPr>
        <w:ind w:left="6120" w:hanging="1440"/>
      </w:pPr>
    </w:lvl>
  </w:abstractNum>
  <w:abstractNum w:abstractNumId="17" w15:restartNumberingAfterBreak="0">
    <w:nsid w:val="65B63E83"/>
    <w:multiLevelType w:val="multilevel"/>
    <w:tmpl w:val="B70CE68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8" w15:restartNumberingAfterBreak="0">
    <w:nsid w:val="680C6DCB"/>
    <w:multiLevelType w:val="hybridMultilevel"/>
    <w:tmpl w:val="9BCC6558"/>
    <w:lvl w:ilvl="0" w:tplc="CD780DE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C75371"/>
    <w:multiLevelType w:val="multilevel"/>
    <w:tmpl w:val="4448F6A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732" w:hanging="372"/>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D984076"/>
    <w:multiLevelType w:val="hybridMultilevel"/>
    <w:tmpl w:val="5BAAF3F6"/>
    <w:lvl w:ilvl="0" w:tplc="1E1C8C4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3845723"/>
    <w:multiLevelType w:val="multilevel"/>
    <w:tmpl w:val="333C0B6A"/>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732" w:hanging="372"/>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8076D07"/>
    <w:multiLevelType w:val="hybridMultilevel"/>
    <w:tmpl w:val="015224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C3B3C02"/>
    <w:multiLevelType w:val="hybridMultilevel"/>
    <w:tmpl w:val="544AF364"/>
    <w:lvl w:ilvl="0" w:tplc="ADEE1F20">
      <w:numFmt w:val="bullet"/>
      <w:lvlText w:val="-"/>
      <w:lvlJc w:val="left"/>
      <w:pPr>
        <w:ind w:left="648" w:hanging="36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num w:numId="1">
    <w:abstractNumId w:val="9"/>
  </w:num>
  <w:num w:numId="2">
    <w:abstractNumId w:val="14"/>
  </w:num>
  <w:num w:numId="3">
    <w:abstractNumId w:val="20"/>
  </w:num>
  <w:num w:numId="4">
    <w:abstractNumId w:val="12"/>
  </w:num>
  <w:num w:numId="5">
    <w:abstractNumId w:val="7"/>
  </w:num>
  <w:num w:numId="6">
    <w:abstractNumId w:val="5"/>
  </w:num>
  <w:num w:numId="7">
    <w:abstractNumId w:val="4"/>
  </w:num>
  <w:num w:numId="8">
    <w:abstractNumId w:val="6"/>
  </w:num>
  <w:num w:numId="9">
    <w:abstractNumId w:val="23"/>
  </w:num>
  <w:num w:numId="10">
    <w:abstractNumId w:val="11"/>
  </w:num>
  <w:num w:numId="11">
    <w:abstractNumId w:val="15"/>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8"/>
  </w:num>
  <w:num w:numId="18">
    <w:abstractNumId w:val="13"/>
  </w:num>
  <w:num w:numId="19">
    <w:abstractNumId w:val="18"/>
  </w:num>
  <w:num w:numId="20">
    <w:abstractNumId w:val="1"/>
  </w:num>
  <w:num w:numId="21">
    <w:abstractNumId w:val="10"/>
  </w:num>
  <w:num w:numId="22">
    <w:abstractNumId w:val="21"/>
  </w:num>
  <w:num w:numId="23">
    <w:abstractNumId w:val="1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0D7"/>
    <w:rsid w:val="000009A3"/>
    <w:rsid w:val="000032AC"/>
    <w:rsid w:val="00010EDA"/>
    <w:rsid w:val="000255D2"/>
    <w:rsid w:val="00036080"/>
    <w:rsid w:val="0005240E"/>
    <w:rsid w:val="000611F2"/>
    <w:rsid w:val="000672F7"/>
    <w:rsid w:val="000B184B"/>
    <w:rsid w:val="000C49FF"/>
    <w:rsid w:val="000C5F13"/>
    <w:rsid w:val="000E1CDB"/>
    <w:rsid w:val="000E7E8D"/>
    <w:rsid w:val="000F52F0"/>
    <w:rsid w:val="00135280"/>
    <w:rsid w:val="00137B4B"/>
    <w:rsid w:val="001549BD"/>
    <w:rsid w:val="001801A8"/>
    <w:rsid w:val="001A1A9F"/>
    <w:rsid w:val="001B3D00"/>
    <w:rsid w:val="001C477C"/>
    <w:rsid w:val="001C6B8A"/>
    <w:rsid w:val="001D1798"/>
    <w:rsid w:val="001D5757"/>
    <w:rsid w:val="001D5929"/>
    <w:rsid w:val="001E2741"/>
    <w:rsid w:val="001E311D"/>
    <w:rsid w:val="001E5339"/>
    <w:rsid w:val="002051B9"/>
    <w:rsid w:val="00206A65"/>
    <w:rsid w:val="00214DE5"/>
    <w:rsid w:val="00215B7C"/>
    <w:rsid w:val="00222E1E"/>
    <w:rsid w:val="00226A27"/>
    <w:rsid w:val="00231824"/>
    <w:rsid w:val="0024310E"/>
    <w:rsid w:val="002751E8"/>
    <w:rsid w:val="002A0E1E"/>
    <w:rsid w:val="002B43FE"/>
    <w:rsid w:val="002C15D8"/>
    <w:rsid w:val="002D3967"/>
    <w:rsid w:val="002F19DD"/>
    <w:rsid w:val="002F3F4D"/>
    <w:rsid w:val="00322FF1"/>
    <w:rsid w:val="00336764"/>
    <w:rsid w:val="003401DD"/>
    <w:rsid w:val="0034050A"/>
    <w:rsid w:val="0034245A"/>
    <w:rsid w:val="003760BE"/>
    <w:rsid w:val="00383470"/>
    <w:rsid w:val="00385763"/>
    <w:rsid w:val="0039371E"/>
    <w:rsid w:val="003A414C"/>
    <w:rsid w:val="003A4628"/>
    <w:rsid w:val="003B7746"/>
    <w:rsid w:val="003D354A"/>
    <w:rsid w:val="003D3947"/>
    <w:rsid w:val="003F0748"/>
    <w:rsid w:val="003F338C"/>
    <w:rsid w:val="003F360F"/>
    <w:rsid w:val="004038C6"/>
    <w:rsid w:val="00403F7F"/>
    <w:rsid w:val="004040AA"/>
    <w:rsid w:val="00410361"/>
    <w:rsid w:val="004348BD"/>
    <w:rsid w:val="004575A1"/>
    <w:rsid w:val="004762DB"/>
    <w:rsid w:val="00477B7F"/>
    <w:rsid w:val="004831BF"/>
    <w:rsid w:val="004B03A2"/>
    <w:rsid w:val="004B2B17"/>
    <w:rsid w:val="004C4421"/>
    <w:rsid w:val="00506EB0"/>
    <w:rsid w:val="00507645"/>
    <w:rsid w:val="0054490B"/>
    <w:rsid w:val="005470AD"/>
    <w:rsid w:val="0055489F"/>
    <w:rsid w:val="00563E39"/>
    <w:rsid w:val="00565E43"/>
    <w:rsid w:val="00592A8C"/>
    <w:rsid w:val="00592CB0"/>
    <w:rsid w:val="005A6C7A"/>
    <w:rsid w:val="005A79FA"/>
    <w:rsid w:val="005E252F"/>
    <w:rsid w:val="005E61C1"/>
    <w:rsid w:val="005F2C72"/>
    <w:rsid w:val="005F628A"/>
    <w:rsid w:val="005F635C"/>
    <w:rsid w:val="00601ED0"/>
    <w:rsid w:val="0061143F"/>
    <w:rsid w:val="00627458"/>
    <w:rsid w:val="00634230"/>
    <w:rsid w:val="0064433E"/>
    <w:rsid w:val="00666704"/>
    <w:rsid w:val="006869FE"/>
    <w:rsid w:val="006941E4"/>
    <w:rsid w:val="006A249F"/>
    <w:rsid w:val="006B0C90"/>
    <w:rsid w:val="006C31D1"/>
    <w:rsid w:val="006E1849"/>
    <w:rsid w:val="006F4D8E"/>
    <w:rsid w:val="00703B89"/>
    <w:rsid w:val="00711D58"/>
    <w:rsid w:val="00722DA1"/>
    <w:rsid w:val="00727A3B"/>
    <w:rsid w:val="00771549"/>
    <w:rsid w:val="00771E3B"/>
    <w:rsid w:val="0077534A"/>
    <w:rsid w:val="00781181"/>
    <w:rsid w:val="0078685F"/>
    <w:rsid w:val="007A2B09"/>
    <w:rsid w:val="007B15AF"/>
    <w:rsid w:val="007B623C"/>
    <w:rsid w:val="007D065F"/>
    <w:rsid w:val="007D6F04"/>
    <w:rsid w:val="00815C56"/>
    <w:rsid w:val="00826916"/>
    <w:rsid w:val="00831239"/>
    <w:rsid w:val="00842D26"/>
    <w:rsid w:val="00857616"/>
    <w:rsid w:val="008604AE"/>
    <w:rsid w:val="00861641"/>
    <w:rsid w:val="00865A62"/>
    <w:rsid w:val="00881DF0"/>
    <w:rsid w:val="00883A8B"/>
    <w:rsid w:val="008A0918"/>
    <w:rsid w:val="008A49BA"/>
    <w:rsid w:val="008C01AC"/>
    <w:rsid w:val="008C6479"/>
    <w:rsid w:val="008D6397"/>
    <w:rsid w:val="008E2E99"/>
    <w:rsid w:val="008E63A1"/>
    <w:rsid w:val="00936E28"/>
    <w:rsid w:val="009536B6"/>
    <w:rsid w:val="00957D01"/>
    <w:rsid w:val="00986AB9"/>
    <w:rsid w:val="009A4DA8"/>
    <w:rsid w:val="009B4D0C"/>
    <w:rsid w:val="009B7820"/>
    <w:rsid w:val="009C5CD7"/>
    <w:rsid w:val="009D2947"/>
    <w:rsid w:val="009F5914"/>
    <w:rsid w:val="00A048BE"/>
    <w:rsid w:val="00A14664"/>
    <w:rsid w:val="00A400D4"/>
    <w:rsid w:val="00A50EE1"/>
    <w:rsid w:val="00A5341A"/>
    <w:rsid w:val="00A56BF9"/>
    <w:rsid w:val="00A63C18"/>
    <w:rsid w:val="00A73666"/>
    <w:rsid w:val="00AB0DDB"/>
    <w:rsid w:val="00AC1267"/>
    <w:rsid w:val="00B03B08"/>
    <w:rsid w:val="00B253A2"/>
    <w:rsid w:val="00B25A89"/>
    <w:rsid w:val="00B25D36"/>
    <w:rsid w:val="00B42C33"/>
    <w:rsid w:val="00B6598B"/>
    <w:rsid w:val="00B76524"/>
    <w:rsid w:val="00B77F6B"/>
    <w:rsid w:val="00B82F5D"/>
    <w:rsid w:val="00B83698"/>
    <w:rsid w:val="00BA2D2D"/>
    <w:rsid w:val="00BB2171"/>
    <w:rsid w:val="00BB3190"/>
    <w:rsid w:val="00BB661F"/>
    <w:rsid w:val="00BD31D0"/>
    <w:rsid w:val="00BE091B"/>
    <w:rsid w:val="00C1664E"/>
    <w:rsid w:val="00C236E5"/>
    <w:rsid w:val="00C6692E"/>
    <w:rsid w:val="00C8559D"/>
    <w:rsid w:val="00C8639B"/>
    <w:rsid w:val="00C97BEE"/>
    <w:rsid w:val="00CA7C5C"/>
    <w:rsid w:val="00CD31D0"/>
    <w:rsid w:val="00CE45D9"/>
    <w:rsid w:val="00CE6197"/>
    <w:rsid w:val="00CF0208"/>
    <w:rsid w:val="00CF0855"/>
    <w:rsid w:val="00CF233A"/>
    <w:rsid w:val="00D04BB4"/>
    <w:rsid w:val="00D12EE7"/>
    <w:rsid w:val="00D22216"/>
    <w:rsid w:val="00D25FC1"/>
    <w:rsid w:val="00D2799F"/>
    <w:rsid w:val="00D34C9C"/>
    <w:rsid w:val="00D565CC"/>
    <w:rsid w:val="00D7253D"/>
    <w:rsid w:val="00D763F4"/>
    <w:rsid w:val="00D87784"/>
    <w:rsid w:val="00DA6050"/>
    <w:rsid w:val="00DB7F19"/>
    <w:rsid w:val="00DE792B"/>
    <w:rsid w:val="00E02BD7"/>
    <w:rsid w:val="00E05737"/>
    <w:rsid w:val="00E31CFC"/>
    <w:rsid w:val="00E336F4"/>
    <w:rsid w:val="00E36E6C"/>
    <w:rsid w:val="00E45344"/>
    <w:rsid w:val="00E61732"/>
    <w:rsid w:val="00E67B3A"/>
    <w:rsid w:val="00E92C06"/>
    <w:rsid w:val="00ED7F9C"/>
    <w:rsid w:val="00EE328D"/>
    <w:rsid w:val="00F12DDC"/>
    <w:rsid w:val="00F14D8E"/>
    <w:rsid w:val="00F2112C"/>
    <w:rsid w:val="00F27600"/>
    <w:rsid w:val="00F357A2"/>
    <w:rsid w:val="00F452E7"/>
    <w:rsid w:val="00F46E6E"/>
    <w:rsid w:val="00F60F11"/>
    <w:rsid w:val="00F81B6C"/>
    <w:rsid w:val="00F840D7"/>
    <w:rsid w:val="00FB2515"/>
    <w:rsid w:val="00FC3525"/>
    <w:rsid w:val="00FC73A8"/>
    <w:rsid w:val="00FC7CF6"/>
    <w:rsid w:val="00FD2B68"/>
    <w:rsid w:val="00FD4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1182"/>
  <w15:docId w15:val="{D8FEF2BF-EE8A-4031-9FB8-60461E6D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89F"/>
    <w:rPr>
      <w:rFonts w:ascii="Calibri" w:eastAsia="Calibri" w:hAnsi="Calibri" w:cs="Calibri"/>
      <w:color w:val="000000"/>
    </w:rPr>
  </w:style>
  <w:style w:type="paragraph" w:styleId="Ttulo1">
    <w:name w:val="heading 1"/>
    <w:next w:val="Normal"/>
    <w:link w:val="Ttulo1Car"/>
    <w:uiPriority w:val="9"/>
    <w:unhideWhenUsed/>
    <w:qFormat/>
    <w:rsid w:val="0055489F"/>
    <w:pPr>
      <w:keepNext/>
      <w:keepLines/>
      <w:spacing w:after="26"/>
      <w:ind w:left="343"/>
      <w:jc w:val="center"/>
      <w:outlineLvl w:val="0"/>
    </w:pPr>
    <w:rPr>
      <w:rFonts w:ascii="Arial" w:eastAsia="Arial" w:hAnsi="Arial" w:cs="Arial"/>
      <w:b/>
      <w:color w:val="000000"/>
    </w:rPr>
  </w:style>
  <w:style w:type="paragraph" w:styleId="Ttulo2">
    <w:name w:val="heading 2"/>
    <w:next w:val="Normal"/>
    <w:link w:val="Ttulo2Car"/>
    <w:uiPriority w:val="9"/>
    <w:unhideWhenUsed/>
    <w:qFormat/>
    <w:rsid w:val="0055489F"/>
    <w:pPr>
      <w:keepNext/>
      <w:keepLines/>
      <w:spacing w:after="56"/>
      <w:ind w:left="10" w:right="88" w:hanging="10"/>
      <w:outlineLvl w:val="1"/>
    </w:pPr>
    <w:rPr>
      <w:rFonts w:ascii="Arial" w:eastAsia="Arial" w:hAnsi="Arial" w:cs="Arial"/>
      <w:b/>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55489F"/>
    <w:rPr>
      <w:rFonts w:ascii="Arial" w:eastAsia="Arial" w:hAnsi="Arial" w:cs="Arial"/>
      <w:b/>
      <w:color w:val="000000"/>
      <w:sz w:val="16"/>
    </w:rPr>
  </w:style>
  <w:style w:type="character" w:customStyle="1" w:styleId="Ttulo1Car">
    <w:name w:val="Título 1 Car"/>
    <w:link w:val="Ttulo1"/>
    <w:rsid w:val="0055489F"/>
    <w:rPr>
      <w:rFonts w:ascii="Arial" w:eastAsia="Arial" w:hAnsi="Arial" w:cs="Arial"/>
      <w:b/>
      <w:color w:val="000000"/>
      <w:sz w:val="22"/>
    </w:rPr>
  </w:style>
  <w:style w:type="table" w:customStyle="1" w:styleId="TableGrid">
    <w:name w:val="TableGrid"/>
    <w:rsid w:val="0055489F"/>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563E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3E39"/>
    <w:rPr>
      <w:rFonts w:ascii="Calibri" w:eastAsia="Calibri" w:hAnsi="Calibri" w:cs="Calibri"/>
      <w:color w:val="000000"/>
    </w:rPr>
  </w:style>
  <w:style w:type="paragraph" w:styleId="Piedepgina">
    <w:name w:val="footer"/>
    <w:basedOn w:val="Normal"/>
    <w:link w:val="PiedepginaCar"/>
    <w:uiPriority w:val="99"/>
    <w:unhideWhenUsed/>
    <w:rsid w:val="00563E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3E39"/>
    <w:rPr>
      <w:rFonts w:ascii="Calibri" w:eastAsia="Calibri" w:hAnsi="Calibri" w:cs="Calibri"/>
      <w:color w:val="000000"/>
    </w:rPr>
  </w:style>
  <w:style w:type="paragraph" w:customStyle="1" w:styleId="texto">
    <w:name w:val="texto"/>
    <w:basedOn w:val="Normal"/>
    <w:rsid w:val="00B25D36"/>
    <w:pPr>
      <w:spacing w:after="101" w:line="216" w:lineRule="atLeast"/>
      <w:ind w:firstLine="288"/>
      <w:jc w:val="both"/>
    </w:pPr>
    <w:rPr>
      <w:rFonts w:ascii="Arial" w:eastAsia="Times New Roman" w:hAnsi="Arial" w:cs="Times New Roman"/>
      <w:color w:val="auto"/>
      <w:sz w:val="18"/>
      <w:szCs w:val="20"/>
      <w:lang w:val="es-ES_tradnl" w:eastAsia="es-ES"/>
    </w:rPr>
  </w:style>
  <w:style w:type="paragraph" w:styleId="Prrafodelista">
    <w:name w:val="List Paragraph"/>
    <w:basedOn w:val="Normal"/>
    <w:uiPriority w:val="34"/>
    <w:qFormat/>
    <w:rsid w:val="006941E4"/>
    <w:pPr>
      <w:spacing w:after="0" w:line="240" w:lineRule="auto"/>
      <w:ind w:left="720"/>
      <w:contextualSpacing/>
    </w:pPr>
    <w:rPr>
      <w:rFonts w:ascii="Arial" w:eastAsia="Times New Roman" w:hAnsi="Arial" w:cs="Times New Roman"/>
      <w:sz w:val="16"/>
      <w:szCs w:val="20"/>
      <w:lang w:val="es-ES_tradnl" w:eastAsia="es-ES"/>
    </w:rPr>
  </w:style>
  <w:style w:type="table" w:styleId="Tablaconcuadrcula">
    <w:name w:val="Table Grid"/>
    <w:basedOn w:val="Tablanormal"/>
    <w:uiPriority w:val="59"/>
    <w:rsid w:val="006941E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424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245A"/>
    <w:rPr>
      <w:rFonts w:ascii="Segoe UI" w:eastAsia="Calibri" w:hAnsi="Segoe UI" w:cs="Segoe UI"/>
      <w:color w:val="000000"/>
      <w:sz w:val="18"/>
      <w:szCs w:val="18"/>
    </w:rPr>
  </w:style>
  <w:style w:type="paragraph" w:styleId="Sinespaciado">
    <w:name w:val="No Spacing"/>
    <w:uiPriority w:val="1"/>
    <w:qFormat/>
    <w:rsid w:val="006F4D8E"/>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725913">
      <w:bodyDiv w:val="1"/>
      <w:marLeft w:val="0"/>
      <w:marRight w:val="0"/>
      <w:marTop w:val="0"/>
      <w:marBottom w:val="0"/>
      <w:divBdr>
        <w:top w:val="none" w:sz="0" w:space="0" w:color="auto"/>
        <w:left w:val="none" w:sz="0" w:space="0" w:color="auto"/>
        <w:bottom w:val="none" w:sz="0" w:space="0" w:color="auto"/>
        <w:right w:val="none" w:sz="0" w:space="0" w:color="auto"/>
      </w:divBdr>
    </w:div>
    <w:div w:id="587008996">
      <w:bodyDiv w:val="1"/>
      <w:marLeft w:val="0"/>
      <w:marRight w:val="0"/>
      <w:marTop w:val="0"/>
      <w:marBottom w:val="0"/>
      <w:divBdr>
        <w:top w:val="none" w:sz="0" w:space="0" w:color="auto"/>
        <w:left w:val="none" w:sz="0" w:space="0" w:color="auto"/>
        <w:bottom w:val="none" w:sz="0" w:space="0" w:color="auto"/>
        <w:right w:val="none" w:sz="0" w:space="0" w:color="auto"/>
      </w:divBdr>
    </w:div>
    <w:div w:id="99106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1462</Words>
  <Characters>8046</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cp:lastModifiedBy>INST CULT REFORMA</cp:lastModifiedBy>
  <cp:revision>13</cp:revision>
  <cp:lastPrinted>2019-09-10T20:54:00Z</cp:lastPrinted>
  <dcterms:created xsi:type="dcterms:W3CDTF">2023-07-08T19:15:00Z</dcterms:created>
  <dcterms:modified xsi:type="dcterms:W3CDTF">2024-06-19T05:07:00Z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4dc0a24ef38d3755792fc2054b83ed2a9bc978c671c3bfcb28a6de3abe981d1b</vt:lpwstr>
  </property>
</Properties>
</file>